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5B" w:rsidRDefault="00F4665B" w:rsidP="00F4665B">
      <w:r>
        <w:t>RESPONSE QUESTIONS</w:t>
      </w:r>
    </w:p>
    <w:p w:rsidR="00F4665B" w:rsidRDefault="00F4665B" w:rsidP="00F4665B">
      <w:r>
        <w:t>“‘YOU</w:t>
      </w:r>
      <w:r>
        <w:t>’LL NEVER BELIEVE WHAT HAPPENED’</w:t>
      </w:r>
      <w:r>
        <w:t>IS ALWAYS A GREAT WAY TO START”</w:t>
      </w:r>
    </w:p>
    <w:p w:rsidR="00F4665B" w:rsidRDefault="00F4665B" w:rsidP="00F4665B">
      <w:proofErr w:type="gramStart"/>
      <w:r>
        <w:t>by</w:t>
      </w:r>
      <w:proofErr w:type="gramEnd"/>
      <w:r>
        <w:t xml:space="preserve"> Thomas King</w:t>
      </w:r>
    </w:p>
    <w:p w:rsidR="00F4665B" w:rsidRDefault="00F4665B" w:rsidP="00F4665B">
      <w:r>
        <w:t>Please answer all the following questions as fully as you can. Make sure your answers are clear,</w:t>
      </w:r>
    </w:p>
    <w:p w:rsidR="00F4665B" w:rsidRDefault="00F4665B" w:rsidP="00F4665B">
      <w:proofErr w:type="gramStart"/>
      <w:r>
        <w:t>thoughtful</w:t>
      </w:r>
      <w:proofErr w:type="gramEnd"/>
      <w:r>
        <w:t>, and free from grammatical error. Provide examples from the story to support what you say.</w:t>
      </w:r>
    </w:p>
    <w:p w:rsidR="00F4665B" w:rsidRDefault="00F4665B" w:rsidP="00F4665B"/>
    <w:p w:rsidR="00F4665B" w:rsidRDefault="00F4665B" w:rsidP="00F4665B">
      <w:r>
        <w:t>1. What does King mean when he writes “The truth about stories is that that’s all we are” (2)?</w:t>
      </w:r>
    </w:p>
    <w:p w:rsidR="00F4665B" w:rsidRDefault="00F4665B" w:rsidP="00F4665B">
      <w:r>
        <w:t>2. King introduces his mother by telling a story about her. What does the reader learn about the kind of</w:t>
      </w:r>
    </w:p>
    <w:p w:rsidR="00F4665B" w:rsidRDefault="00F4665B" w:rsidP="00F4665B">
      <w:proofErr w:type="gramStart"/>
      <w:r>
        <w:t>person</w:t>
      </w:r>
      <w:proofErr w:type="gramEnd"/>
      <w:r>
        <w:t xml:space="preserve"> she is through this story? </w:t>
      </w:r>
      <w:r>
        <w:t xml:space="preserve"> Explain how.  What in the story made you think this?</w:t>
      </w:r>
    </w:p>
    <w:p w:rsidR="00F4665B" w:rsidRDefault="00F4665B" w:rsidP="00F4665B">
      <w:r>
        <w:t xml:space="preserve">3. </w:t>
      </w:r>
      <w:r>
        <w:t>What does the reader learn about the world in which she lived?</w:t>
      </w:r>
      <w:r>
        <w:t xml:space="preserve"> </w:t>
      </w:r>
      <w:r>
        <w:t>Explain how.  What in the story made you think this?</w:t>
      </w:r>
    </w:p>
    <w:p w:rsidR="00F4665B" w:rsidRDefault="00F4665B" w:rsidP="00F4665B">
      <w:r>
        <w:t>4</w:t>
      </w:r>
      <w:r>
        <w:t>. King also tells the reader a story about his father. Through this story, what does the reader learn about the</w:t>
      </w:r>
      <w:r>
        <w:t xml:space="preserve"> </w:t>
      </w:r>
      <w:r>
        <w:t>kind of person King’s father was? Explain how.  What in the story made you think this?</w:t>
      </w:r>
    </w:p>
    <w:p w:rsidR="00F4665B" w:rsidRDefault="00F4665B" w:rsidP="00F4665B">
      <w:r>
        <w:t xml:space="preserve">5. </w:t>
      </w:r>
      <w:r>
        <w:t>What does the reader learn about the relationship between King and his</w:t>
      </w:r>
      <w:r>
        <w:t xml:space="preserve"> </w:t>
      </w:r>
      <w:r>
        <w:t>father?</w:t>
      </w:r>
      <w:r>
        <w:t xml:space="preserve"> </w:t>
      </w:r>
      <w:r>
        <w:t>Explain how.  What in the story made you think this?</w:t>
      </w:r>
    </w:p>
    <w:p w:rsidR="00F4665B" w:rsidRDefault="00F4665B" w:rsidP="00F4665B">
      <w:r>
        <w:t>6</w:t>
      </w:r>
      <w:r>
        <w:t>. Explain the irony found in King’s aunt’s search for King’s father.</w:t>
      </w:r>
      <w:r>
        <w:t xml:space="preserve"> Give an example.</w:t>
      </w:r>
    </w:p>
    <w:p w:rsidR="00F4665B" w:rsidRDefault="00F4665B" w:rsidP="00F4665B">
      <w:r>
        <w:t>7</w:t>
      </w:r>
      <w:r>
        <w:t>. What does King mean when he says “stories control our lives” (9)?</w:t>
      </w:r>
    </w:p>
    <w:p w:rsidR="00F4665B" w:rsidRDefault="00F4665B" w:rsidP="00F4665B">
      <w:r>
        <w:t>8</w:t>
      </w:r>
      <w:r>
        <w:t>. On page 17 King “interrupts” his story with a comment to the reader. What is the effect of this technique?</w:t>
      </w:r>
    </w:p>
    <w:p w:rsidR="00F4665B" w:rsidRDefault="00F4665B" w:rsidP="00F4665B">
      <w:r>
        <w:t>9</w:t>
      </w:r>
      <w:r>
        <w:t>. King writes “contained within creation stories are relationships that help to define the nature of the</w:t>
      </w:r>
    </w:p>
    <w:p w:rsidR="00F4665B" w:rsidRDefault="00F4665B" w:rsidP="00F4665B">
      <w:proofErr w:type="gramStart"/>
      <w:r>
        <w:t>universe</w:t>
      </w:r>
      <w:proofErr w:type="gramEnd"/>
      <w:r>
        <w:t xml:space="preserve"> and how cultures understand the world in which they exist” </w:t>
      </w:r>
      <w:r>
        <w:t>(10)</w:t>
      </w:r>
      <w:r>
        <w:t xml:space="preserve"> What does King mean by this?</w:t>
      </w:r>
      <w:r>
        <w:t xml:space="preserve"> </w:t>
      </w:r>
    </w:p>
    <w:p w:rsidR="00F4665B" w:rsidRDefault="00F4665B" w:rsidP="00F4665B">
      <w:r>
        <w:t xml:space="preserve">10. </w:t>
      </w:r>
      <w:r>
        <w:t>Do you agree or disagree? Explain.</w:t>
      </w:r>
      <w:bookmarkStart w:id="0" w:name="_GoBack"/>
      <w:bookmarkEnd w:id="0"/>
    </w:p>
    <w:p w:rsidR="00F4665B" w:rsidRDefault="00F4665B" w:rsidP="00F4665B">
      <w:r>
        <w:t>11</w:t>
      </w:r>
      <w:r>
        <w:t>. What does King have to say about using different strategies for different stories (22-23)? Do you agree or</w:t>
      </w:r>
      <w:r>
        <w:t xml:space="preserve"> </w:t>
      </w:r>
      <w:r>
        <w:t>disagree?</w:t>
      </w:r>
    </w:p>
    <w:p w:rsidR="00AA722A" w:rsidRDefault="00F4665B" w:rsidP="00F4665B">
      <w:r>
        <w:t>12</w:t>
      </w:r>
      <w:r>
        <w:t>. How would you answer the King’s question “Do the stories we tell reflect the world as it truly is” (26)?</w:t>
      </w:r>
    </w:p>
    <w:sectPr w:rsidR="00AA7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B"/>
    <w:rsid w:val="00AA722A"/>
    <w:rsid w:val="00F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2015-09-24T22:00:00Z</dcterms:created>
  <dcterms:modified xsi:type="dcterms:W3CDTF">2015-09-24T22:05:00Z</dcterms:modified>
</cp:coreProperties>
</file>