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5670" w:rsidRPr="005D5670" w:rsidRDefault="005D5670" w:rsidP="005D5670">
      <w:pPr>
        <w:shd w:val="clear" w:color="auto" w:fill="EDEDED"/>
        <w:spacing w:after="0" w:line="240" w:lineRule="auto"/>
        <w:textAlignment w:val="bottom"/>
        <w:rPr>
          <w:rFonts w:ascii="Arial" w:eastAsia="Times New Roman" w:hAnsi="Arial" w:cs="Arial"/>
          <w:b/>
          <w:bCs/>
          <w:color w:val="474747"/>
          <w:lang w:eastAsia="en-CA"/>
        </w:rPr>
      </w:pPr>
      <w:r w:rsidRPr="005D5670">
        <w:rPr>
          <w:rFonts w:ascii="Arial" w:eastAsia="Times New Roman" w:hAnsi="Arial" w:cs="Arial"/>
          <w:b/>
          <w:bCs/>
          <w:color w:val="474747"/>
          <w:lang w:eastAsia="en-CA"/>
        </w:rPr>
        <w:fldChar w:fldCharType="begin"/>
      </w:r>
      <w:r w:rsidRPr="005D5670">
        <w:rPr>
          <w:rFonts w:ascii="Arial" w:eastAsia="Times New Roman" w:hAnsi="Arial" w:cs="Arial"/>
          <w:b/>
          <w:bCs/>
          <w:color w:val="474747"/>
          <w:lang w:eastAsia="en-CA"/>
        </w:rPr>
        <w:instrText xml:space="preserve"> HYPERLINK "http://www.eastoftheweb.com/cgi-bin/read_db.pl?search_field=author_id&amp;search_for=FrankStockton&amp;order_by=author_last,title&amp;page=1" </w:instrText>
      </w:r>
      <w:r w:rsidRPr="005D5670">
        <w:rPr>
          <w:rFonts w:ascii="Arial" w:eastAsia="Times New Roman" w:hAnsi="Arial" w:cs="Arial"/>
          <w:b/>
          <w:bCs/>
          <w:color w:val="474747"/>
          <w:lang w:eastAsia="en-CA"/>
        </w:rPr>
        <w:fldChar w:fldCharType="separate"/>
      </w:r>
      <w:r w:rsidRPr="005D5670">
        <w:rPr>
          <w:rFonts w:ascii="Arial" w:eastAsia="Times New Roman" w:hAnsi="Arial" w:cs="Arial"/>
          <w:b/>
          <w:bCs/>
          <w:color w:val="53564C"/>
          <w:lang w:eastAsia="en-CA"/>
        </w:rPr>
        <w:t>Frank Stockton</w:t>
      </w:r>
      <w:r w:rsidRPr="005D5670">
        <w:rPr>
          <w:rFonts w:ascii="Arial" w:eastAsia="Times New Roman" w:hAnsi="Arial" w:cs="Arial"/>
          <w:b/>
          <w:bCs/>
          <w:color w:val="474747"/>
          <w:lang w:eastAsia="en-CA"/>
        </w:rPr>
        <w:fldChar w:fldCharType="end"/>
      </w:r>
    </w:p>
    <w:p w:rsidR="005D5670" w:rsidRPr="005D5670" w:rsidRDefault="005D5670" w:rsidP="005D5670">
      <w:pPr>
        <w:shd w:val="clear" w:color="auto" w:fill="EDEDED"/>
        <w:spacing w:after="0" w:line="240" w:lineRule="auto"/>
        <w:textAlignment w:val="bottom"/>
        <w:rPr>
          <w:rFonts w:ascii="Arial" w:eastAsia="Times New Roman" w:hAnsi="Arial" w:cs="Arial"/>
          <w:b/>
          <w:bCs/>
          <w:color w:val="474747"/>
          <w:lang w:eastAsia="en-CA"/>
        </w:rPr>
      </w:pPr>
      <w:r w:rsidRPr="005D5670">
        <w:rPr>
          <w:rFonts w:ascii="Arial" w:eastAsia="Times New Roman" w:hAnsi="Arial" w:cs="Arial"/>
          <w:b/>
          <w:bCs/>
          <w:color w:val="474747"/>
          <w:lang w:eastAsia="en-CA"/>
        </w:rPr>
        <w:t xml:space="preserve">The Lady </w:t>
      </w:r>
      <w:proofErr w:type="gramStart"/>
      <w:r w:rsidRPr="005D5670">
        <w:rPr>
          <w:rFonts w:ascii="Arial" w:eastAsia="Times New Roman" w:hAnsi="Arial" w:cs="Arial"/>
          <w:b/>
          <w:bCs/>
          <w:color w:val="474747"/>
          <w:lang w:eastAsia="en-CA"/>
        </w:rPr>
        <w:t>Or</w:t>
      </w:r>
      <w:proofErr w:type="gramEnd"/>
      <w:r w:rsidRPr="005D5670">
        <w:rPr>
          <w:rFonts w:ascii="Arial" w:eastAsia="Times New Roman" w:hAnsi="Arial" w:cs="Arial"/>
          <w:b/>
          <w:bCs/>
          <w:color w:val="474747"/>
          <w:lang w:eastAsia="en-CA"/>
        </w:rPr>
        <w:t xml:space="preserve"> The Tiger?</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5D5670" w:rsidRPr="005D5670" w:rsidTr="005D5670">
        <w:trPr>
          <w:trHeight w:val="702"/>
        </w:trPr>
        <w:tc>
          <w:tcPr>
            <w:tcW w:w="0" w:type="auto"/>
            <w:vMerge w:val="restart"/>
            <w:tcMar>
              <w:top w:w="0" w:type="dxa"/>
              <w:left w:w="0" w:type="dxa"/>
              <w:bottom w:w="0" w:type="dxa"/>
              <w:right w:w="0" w:type="dxa"/>
            </w:tcMar>
            <w:hideMark/>
          </w:tcPr>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In the very olden time there lived a semi-barbaric king, whose ideas, though somewhat polished and sharpened by the progressiveness of distant Latin neighbors, were still large, florid, and untrammeled, as became the half of him which was barbaric. He was a man of exuberant fancy, and, withal, of an authority so irresistible that, at his will, he turned his varied fancies into facts. He was greatly given to self-communing, and, when he and </w:t>
            </w:r>
            <w:proofErr w:type="gramStart"/>
            <w:r w:rsidRPr="005D5670">
              <w:rPr>
                <w:rFonts w:ascii="Verdana" w:eastAsia="Times New Roman" w:hAnsi="Verdana" w:cs="Times New Roman"/>
                <w:lang w:eastAsia="en-CA"/>
              </w:rPr>
              <w:t>himself</w:t>
            </w:r>
            <w:proofErr w:type="gramEnd"/>
            <w:r w:rsidRPr="005D5670">
              <w:rPr>
                <w:rFonts w:ascii="Verdana" w:eastAsia="Times New Roman" w:hAnsi="Verdana" w:cs="Times New Roman"/>
                <w:lang w:eastAsia="en-CA"/>
              </w:rPr>
              <w:t xml:space="preserve"> agreed upon anything, the thing was done. When every member of his domestic and political systems moved smoothly in its appointed course, his nature was bland and genial; but, whenever there was a little hitch, and some of his orbs got out of their orbits, he was blander and more genial still, for nothing pleased him so much as to make the crooked straight and crush down uneven places.</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Among the borrowed notions by which his barbarism had become </w:t>
            </w:r>
            <w:proofErr w:type="spellStart"/>
            <w:r w:rsidRPr="005D5670">
              <w:rPr>
                <w:rFonts w:ascii="Verdana" w:eastAsia="Times New Roman" w:hAnsi="Verdana" w:cs="Times New Roman"/>
                <w:lang w:eastAsia="en-CA"/>
              </w:rPr>
              <w:t>semified</w:t>
            </w:r>
            <w:proofErr w:type="spellEnd"/>
            <w:r w:rsidRPr="005D5670">
              <w:rPr>
                <w:rFonts w:ascii="Verdana" w:eastAsia="Times New Roman" w:hAnsi="Verdana" w:cs="Times New Roman"/>
                <w:lang w:eastAsia="en-CA"/>
              </w:rPr>
              <w:t xml:space="preserve"> was that of the public arena, in which, by exhibitions of manly and beastly valor, the minds of his subjects were refined and cultured.</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But even here the exuberant and barbaric fancy asserted itself. The arena of the king was built, not to give the people an opportunity of hearing the rhapsodies of dying gladiators, nor to enable them to view the inevitable conclusion of a conflict between religious opinions and hungry jaws, but for purposes far better adapted to widen and develop the mental energies of the people. This vast amphitheater, with its encircling galleries, its mysterious vaults, and its unseen passages, was an agent of poetic justice, in which crime was punished, or virtue rewarded, by the decrees of an impartial and incorruptible chance.</w:t>
            </w:r>
          </w:p>
          <w:p w:rsidR="005D5670" w:rsidRPr="00DE237D" w:rsidRDefault="005D5670" w:rsidP="00DE237D">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When a subject was accused of a crime of sufficient importance to interest the king, public notice was given that on an appointed day the fate of the accused person would be decided in the king's arena, a structure which </w:t>
            </w:r>
            <w:proofErr w:type="spellStart"/>
            <w:r w:rsidRPr="005D5670">
              <w:rPr>
                <w:rFonts w:ascii="Verdana" w:eastAsia="Times New Roman" w:hAnsi="Verdana" w:cs="Times New Roman"/>
                <w:lang w:eastAsia="en-CA"/>
              </w:rPr>
              <w:t>well deserved</w:t>
            </w:r>
            <w:proofErr w:type="spellEnd"/>
            <w:r w:rsidRPr="005D5670">
              <w:rPr>
                <w:rFonts w:ascii="Verdana" w:eastAsia="Times New Roman" w:hAnsi="Verdana" w:cs="Times New Roman"/>
                <w:lang w:eastAsia="en-CA"/>
              </w:rPr>
              <w:t xml:space="preserve"> its name, for, although its form and plan were borrowed from afar, its purpose emanated solely from the brain of this man, who, every barleycorn a king, knew no tradition to which he owed more allegiance than pleased his fancy, and who </w:t>
            </w:r>
            <w:proofErr w:type="spellStart"/>
            <w:r w:rsidRPr="005D5670">
              <w:rPr>
                <w:rFonts w:ascii="Verdana" w:eastAsia="Times New Roman" w:hAnsi="Verdana" w:cs="Times New Roman"/>
                <w:lang w:eastAsia="en-CA"/>
              </w:rPr>
              <w:t>ingrafted</w:t>
            </w:r>
            <w:proofErr w:type="spellEnd"/>
            <w:r w:rsidRPr="005D5670">
              <w:rPr>
                <w:rFonts w:ascii="Verdana" w:eastAsia="Times New Roman" w:hAnsi="Verdana" w:cs="Times New Roman"/>
                <w:lang w:eastAsia="en-CA"/>
              </w:rPr>
              <w:t xml:space="preserve"> on every adopted form of human thought and action the rich growth of his barbaric idealism.</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When all the people had assembled in the galleries, and the king, surrounded by his court, sat high up on his throne of royal state on one side of the arena, he gave a signal, a door beneath him opened, and the accused subject stepped out into the amphitheater. Directly opposite him, on the other side of the enclosed space, were two doors, exactly alike and side by side. It was the duty and the privilege of the person on trial to walk directly to these doors and open one of them. He could open either door he pleased; he was subject to no guidance or influence but that of the aforementioned impartial and incorruptible chance. If he opened the one, there came out of it a hungry tiger, the fiercest and most cruel that could be procured, which immediately sprang upon him and tore him to pieces as a punishment for his guilt. The moment that the case of the criminal was thus decided, doleful iron bells were clanged, great wails went up from the hired mourners posted on the outer rim of the arena, and the vast audience, with bowed heads and downcast hearts, wended slowly their homeward way, mourning greatly that one so young and fair, or so old and respected, should have merited so dire a fate.</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arrangements to interfere with his great scheme of retribution and reward. The exercises, as in the other instance, took place </w:t>
            </w:r>
            <w:r w:rsidRPr="005D5670">
              <w:rPr>
                <w:rFonts w:ascii="Verdana" w:eastAsia="Times New Roman" w:hAnsi="Verdana" w:cs="Times New Roman"/>
                <w:lang w:eastAsia="en-CA"/>
              </w:rPr>
              <w:lastRenderedPageBreak/>
              <w:t xml:space="preserve">immediately, and in the arena. Another door opened beneath the king, and a priest, followed by a band of choristers, and dancing maidens blowing joyous airs on golden horns and treading an </w:t>
            </w:r>
            <w:proofErr w:type="spellStart"/>
            <w:r w:rsidRPr="005D5670">
              <w:rPr>
                <w:rFonts w:ascii="Verdana" w:eastAsia="Times New Roman" w:hAnsi="Verdana" w:cs="Times New Roman"/>
                <w:lang w:eastAsia="en-CA"/>
              </w:rPr>
              <w:t>epithalamic</w:t>
            </w:r>
            <w:proofErr w:type="spellEnd"/>
            <w:r w:rsidRPr="005D5670">
              <w:rPr>
                <w:rFonts w:ascii="Verdana" w:eastAsia="Times New Roman" w:hAnsi="Verdana" w:cs="Times New Roman"/>
                <w:lang w:eastAsia="en-CA"/>
              </w:rPr>
              <w:t xml:space="preserve"> measure, advanced to where the pair stood, side by side, and the wedding was promptly and cheerily solemnized. Then the gay brass bells rang forth their merry peals, the people shouted glad hurrahs, and the innocent man, preceded by children strewing flowers on his path, led his bride to his home.</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This was the king's semi-barbaric method of administering justice. Its perfect fairness is obvious. The criminal could not know out of which door would </w:t>
            </w:r>
            <w:proofErr w:type="gramStart"/>
            <w:r w:rsidRPr="005D5670">
              <w:rPr>
                <w:rFonts w:ascii="Verdana" w:eastAsia="Times New Roman" w:hAnsi="Verdana" w:cs="Times New Roman"/>
                <w:lang w:eastAsia="en-CA"/>
              </w:rPr>
              <w:t>come</w:t>
            </w:r>
            <w:proofErr w:type="gramEnd"/>
            <w:r w:rsidRPr="005D5670">
              <w:rPr>
                <w:rFonts w:ascii="Verdana" w:eastAsia="Times New Roman" w:hAnsi="Verdana" w:cs="Times New Roman"/>
                <w:lang w:eastAsia="en-CA"/>
              </w:rPr>
              <w:t xml:space="preserve"> the lady; he opened either he pleased, without having the slightest idea whether, in the next instant, he was to be devoured or married. On some occasions the tiger came out of one door, and on some out of the other. The decisions of this tribunal were not only fair, they were positively determinate: the accused person was instantly punished if he found himself guilty, and, if innocent, he was rewarded on the spot, whether he liked it or not. There was no escape from the judgments of the king's arena.</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The institution was a very popular one. When the people gathered together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the community could bring no charge of unfairness against this plan, for did not the accused person have the whole matter in his own hands?</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This semi-barbaric king had a daughter as blooming as his most florid fancies, and with a soul as fervent and imperious as his own. As is usual in such cases, she was the apple of his eye, and was loved by him above all humanity. Among his courtiers was a young man of that fineness of blood and lowness of station common to the conventional heroes of romance who love royal maidens. This royal maiden was well satisfied with her lover, for he was handsome and brave to a degree unsurpassed in </w:t>
            </w:r>
            <w:proofErr w:type="gramStart"/>
            <w:r w:rsidRPr="005D5670">
              <w:rPr>
                <w:rFonts w:ascii="Verdana" w:eastAsia="Times New Roman" w:hAnsi="Verdana" w:cs="Times New Roman"/>
                <w:lang w:eastAsia="en-CA"/>
              </w:rPr>
              <w:t>all this</w:t>
            </w:r>
            <w:proofErr w:type="gramEnd"/>
            <w:r w:rsidRPr="005D5670">
              <w:rPr>
                <w:rFonts w:ascii="Verdana" w:eastAsia="Times New Roman" w:hAnsi="Verdana" w:cs="Times New Roman"/>
                <w:lang w:eastAsia="en-CA"/>
              </w:rPr>
              <w:t xml:space="preserve"> kingdom, and she loved him with an ardor that had enough of barbarism in it to make it exceedingly warm and strong. This love affair moved on happily for many months, until one day the king happened to discover its existence. He did not hesitate nor waver in regard to his duty in the premises. The youth was immediately cast into prison, and a day was appointed for his trial in the king's arena. This, of course, was an especially important occasion, and his majesty, as well as all the people, was greatly interested in the workings and development of this trial. Never before had such a case occurred; never before had a subject dared to love the daughter of the king. In after years such things became commonplace enough, but then they were in no slight degree novel and startling.</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The tiger-cages of the kingdom were searched 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w:t>
            </w:r>
            <w:r w:rsidR="00DE237D">
              <w:rPr>
                <w:rFonts w:ascii="Verdana" w:eastAsia="Times New Roman" w:hAnsi="Verdana" w:cs="Times New Roman"/>
                <w:lang w:eastAsia="en-CA"/>
              </w:rPr>
              <w:t xml:space="preserve">s, and </w:t>
            </w:r>
            <w:proofErr w:type="gramStart"/>
            <w:r w:rsidR="00DE237D">
              <w:rPr>
                <w:rFonts w:ascii="Verdana" w:eastAsia="Times New Roman" w:hAnsi="Verdana" w:cs="Times New Roman"/>
                <w:lang w:eastAsia="en-CA"/>
              </w:rPr>
              <w:t>neither he, she, nor any</w:t>
            </w:r>
            <w:r w:rsidRPr="005D5670">
              <w:rPr>
                <w:rFonts w:ascii="Verdana" w:eastAsia="Times New Roman" w:hAnsi="Verdana" w:cs="Times New Roman"/>
                <w:lang w:eastAsia="en-CA"/>
              </w:rPr>
              <w:t>one else,</w:t>
            </w:r>
            <w:proofErr w:type="gramEnd"/>
            <w:r w:rsidRPr="005D5670">
              <w:rPr>
                <w:rFonts w:ascii="Verdana" w:eastAsia="Times New Roman" w:hAnsi="Verdana" w:cs="Times New Roman"/>
                <w:lang w:eastAsia="en-CA"/>
              </w:rPr>
              <w:t xml:space="preserv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 pleasure in watching the course of events, which would determine whether or not the young man had done wrong in allowing himself to love the princess.</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The appointed day arrived. From far and near the people gathered, and thronged the great galleries of the arena, and crowds, unable to gain admittance, massed themselves against its outside walls. The king and his court were in their places, opposite the twin doors, those fateful </w:t>
            </w:r>
            <w:r w:rsidRPr="005D5670">
              <w:rPr>
                <w:rFonts w:ascii="Verdana" w:eastAsia="Times New Roman" w:hAnsi="Verdana" w:cs="Times New Roman"/>
                <w:lang w:eastAsia="en-CA"/>
              </w:rPr>
              <w:lastRenderedPageBreak/>
              <w:t>portals, so terrible in their similarity.</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All was ready. The signal was given. A door beneath the royal party opened, and the lover of the princess walked into the arena. Tall, beautiful, fair, his appearance was greeted with a low hum of admiration and anxiety. Half the audience had not known so grand a youth had lived among them. No wonder the princess loved him! What a terrible thing for him to be there!</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As the youth advanced into the arena he turned, as the custom was, to bow to the king, but he did not think at </w:t>
            </w:r>
            <w:proofErr w:type="gramStart"/>
            <w:r w:rsidRPr="005D5670">
              <w:rPr>
                <w:rFonts w:ascii="Verdana" w:eastAsia="Times New Roman" w:hAnsi="Verdana" w:cs="Times New Roman"/>
                <w:lang w:eastAsia="en-CA"/>
              </w:rPr>
              <w:t>all of that</w:t>
            </w:r>
            <w:proofErr w:type="gramEnd"/>
            <w:r w:rsidRPr="005D5670">
              <w:rPr>
                <w:rFonts w:ascii="Verdana" w:eastAsia="Times New Roman" w:hAnsi="Verdana" w:cs="Times New Roman"/>
                <w:lang w:eastAsia="en-CA"/>
              </w:rPr>
              <w:t xml:space="preserve"> royal personage. His eyes were fixed upon the princess, who sat to the right of her father. Had it not been for the moiety of barbarism in her nature it is probable that lady would not have been there, but her intense and fervid 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been interested in such a case, she had done what no other person had done - she had possessed herself of the secret of the doors. She knew in which of the two </w:t>
            </w:r>
            <w:proofErr w:type="gramStart"/>
            <w:r w:rsidRPr="005D5670">
              <w:rPr>
                <w:rFonts w:ascii="Verdana" w:eastAsia="Times New Roman" w:hAnsi="Verdana" w:cs="Times New Roman"/>
                <w:lang w:eastAsia="en-CA"/>
              </w:rPr>
              <w:t>rooms, that</w:t>
            </w:r>
            <w:proofErr w:type="gramEnd"/>
            <w:r w:rsidRPr="005D5670">
              <w:rPr>
                <w:rFonts w:ascii="Verdana" w:eastAsia="Times New Roman" w:hAnsi="Verdana" w:cs="Times New Roman"/>
                <w:lang w:eastAsia="en-CA"/>
              </w:rPr>
              <w:t xml:space="preserve"> lay behind those doors, stood the cage of the tiger, with its open front, and in which waited the lady. Through these thick doors, heavily curtained with skins on the inside, it was impossible that any noise or suggestion should come from within to the person who should approach to raise the latch of one of them. But </w:t>
            </w:r>
            <w:proofErr w:type="gramStart"/>
            <w:r w:rsidRPr="005D5670">
              <w:rPr>
                <w:rFonts w:ascii="Verdana" w:eastAsia="Times New Roman" w:hAnsi="Verdana" w:cs="Times New Roman"/>
                <w:lang w:eastAsia="en-CA"/>
              </w:rPr>
              <w:t>gold,</w:t>
            </w:r>
            <w:proofErr w:type="gramEnd"/>
            <w:r w:rsidRPr="005D5670">
              <w:rPr>
                <w:rFonts w:ascii="Verdana" w:eastAsia="Times New Roman" w:hAnsi="Verdana" w:cs="Times New Roman"/>
                <w:lang w:eastAsia="en-CA"/>
              </w:rPr>
              <w:t xml:space="preserve"> and the power of a woman's will, had brought the secret to the princess.</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And not only did she know in which room stood the lady ready to emerge, all blushing and radiant, should her door be opened, but she knew who the lady was. It was one of the fairest and loveliest of the damsels of the court who had been selected as the reward of the accused youth, should he be proved innocent of the crime of aspiring to one so far above him; and the princess hated her. 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princess; and, with all the intensity of the savage blood transmitted to her through long lines of wholly barbaric ancestors, she hated the woman who blushed and trembled behind that silent door.</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When her lover turned and looked at her, and his eye met hers as she sat there, paler and whiter than </w:t>
            </w:r>
            <w:proofErr w:type="spellStart"/>
            <w:r w:rsidRPr="005D5670">
              <w:rPr>
                <w:rFonts w:ascii="Verdana" w:eastAsia="Times New Roman" w:hAnsi="Verdana" w:cs="Times New Roman"/>
                <w:lang w:eastAsia="en-CA"/>
              </w:rPr>
              <w:t>any one</w:t>
            </w:r>
            <w:proofErr w:type="spellEnd"/>
            <w:r w:rsidRPr="005D5670">
              <w:rPr>
                <w:rFonts w:ascii="Verdana" w:eastAsia="Times New Roman" w:hAnsi="Verdana" w:cs="Times New Roman"/>
                <w:lang w:eastAsia="en-CA"/>
              </w:rPr>
              <w:t xml:space="preserve"> in the vast ocean of anxious faces about her, he saw, by that power of quick perception which is given to those whose souls are one, that she knew behind which door crouched the tiger, and behind which stood the lady. He had expected her to know it. He understood her 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moment he looked upon her, he saw she had succeeded, as in his soul he knew she would succeed.</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Then it was that his quick and anxious glance asked the question: "Which?" It was as plain to her as if he shouted it from where he stood. There was not an instant to be lost. The question was asked in a flash; it must be answered in another.</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Her right arm lay on the cushioned parapet before her. She raised her hand, and made a slight, quick movement toward the right. No one but her lover saw her. Every eye but his was fixed on the man in the arena.</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He turned, and with a firm and rapid step he walked across the empty space. Every heart </w:t>
            </w:r>
            <w:r w:rsidRPr="005D5670">
              <w:rPr>
                <w:rFonts w:ascii="Verdana" w:eastAsia="Times New Roman" w:hAnsi="Verdana" w:cs="Times New Roman"/>
                <w:lang w:eastAsia="en-CA"/>
              </w:rPr>
              <w:lastRenderedPageBreak/>
              <w:t xml:space="preserve">stopped beating, every breath was held, </w:t>
            </w:r>
            <w:proofErr w:type="gramStart"/>
            <w:r w:rsidRPr="005D5670">
              <w:rPr>
                <w:rFonts w:ascii="Verdana" w:eastAsia="Times New Roman" w:hAnsi="Verdana" w:cs="Times New Roman"/>
                <w:lang w:eastAsia="en-CA"/>
              </w:rPr>
              <w:t>every</w:t>
            </w:r>
            <w:proofErr w:type="gramEnd"/>
            <w:r w:rsidRPr="005D5670">
              <w:rPr>
                <w:rFonts w:ascii="Verdana" w:eastAsia="Times New Roman" w:hAnsi="Verdana" w:cs="Times New Roman"/>
                <w:lang w:eastAsia="en-CA"/>
              </w:rPr>
              <w:t xml:space="preserve"> eye was fixed immovably upon that man. Without the slightest hesitation, he went to the door on the right, and opened it.</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Now, the point of the story is this: Did the tiger come out of that door, or did the </w:t>
            </w:r>
            <w:proofErr w:type="gramStart"/>
            <w:r w:rsidRPr="005D5670">
              <w:rPr>
                <w:rFonts w:ascii="Verdana" w:eastAsia="Times New Roman" w:hAnsi="Verdana" w:cs="Times New Roman"/>
                <w:lang w:eastAsia="en-CA"/>
              </w:rPr>
              <w:t>lady ?</w:t>
            </w:r>
            <w:proofErr w:type="gramEnd"/>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xml:space="preserve">     The more we reflect upon this question, the harder it is to answer. It involves a study of the human heart which leads us through devious mazes of passion, out of which it is difficult to find our way. Think of it, fair reader, not as if the decision of the question depended upon </w:t>
            </w:r>
            <w:proofErr w:type="gramStart"/>
            <w:r w:rsidRPr="005D5670">
              <w:rPr>
                <w:rFonts w:ascii="Verdana" w:eastAsia="Times New Roman" w:hAnsi="Verdana" w:cs="Times New Roman"/>
                <w:lang w:eastAsia="en-CA"/>
              </w:rPr>
              <w:t>yourself</w:t>
            </w:r>
            <w:proofErr w:type="gramEnd"/>
            <w:r w:rsidRPr="005D5670">
              <w:rPr>
                <w:rFonts w:ascii="Verdana" w:eastAsia="Times New Roman" w:hAnsi="Verdana" w:cs="Times New Roman"/>
                <w:lang w:eastAsia="en-CA"/>
              </w:rPr>
              <w:t>, but upon that hot-blooded, semi-barbaric princess, her soul at a white heat beneath the combined fires of despair and jealousy. She had lost him, but who should have him?</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How often, in her waking hours and in her dreams, had she started in wild horror, and covered her face with her hands as she thought of her lover opening the door on the other side of which waited the cruel fangs of the tiger!</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But how much oftener had she seen him at the other door! How in her grievous reveries had she 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the tremendous shouts of the hilarious multitude, in which her one despairing shriek was lost and drowned!</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Would it not be better for him to die at once, and go to wait for her in the blessed regions of semi-barbaric futurity?</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And yet, that awful tiger, those shrieks, that blood!</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Her decision had been indicated in an instant, but it had been made after days and nights of anguished deliberation. She had known she would be asked, she had decided what she would answer, and, without the slightest hesitation, she had moved her hand to the right.</w:t>
            </w:r>
          </w:p>
          <w:p w:rsidR="005D5670" w:rsidRPr="005D5670" w:rsidRDefault="005D5670" w:rsidP="005D5670">
            <w:pPr>
              <w:spacing w:before="240" w:after="240" w:line="240" w:lineRule="auto"/>
              <w:rPr>
                <w:rFonts w:ascii="Verdana" w:eastAsia="Times New Roman" w:hAnsi="Verdana" w:cs="Times New Roman"/>
                <w:lang w:eastAsia="en-CA"/>
              </w:rPr>
            </w:pPr>
            <w:r w:rsidRPr="005D5670">
              <w:rPr>
                <w:rFonts w:ascii="Verdana" w:eastAsia="Times New Roman" w:hAnsi="Verdana" w:cs="Times New Roman"/>
                <w:lang w:eastAsia="en-CA"/>
              </w:rPr>
              <w:t>     The question of her decision is one not to be lightly considered, and it is not for me to presume to set myself up as the one person able to answer it. And so I leave it with all of you: Which came out of the opened door - the lady, or the tiger?</w:t>
            </w:r>
          </w:p>
        </w:tc>
      </w:tr>
      <w:tr w:rsidR="005D5670" w:rsidRPr="005D5670" w:rsidTr="005D5670">
        <w:trPr>
          <w:trHeight w:val="462"/>
        </w:trPr>
        <w:tc>
          <w:tcPr>
            <w:tcW w:w="0" w:type="auto"/>
            <w:vMerge/>
            <w:vAlign w:val="center"/>
            <w:hideMark/>
          </w:tcPr>
          <w:p w:rsidR="005D5670" w:rsidRPr="005D5670" w:rsidRDefault="005D5670" w:rsidP="005D5670">
            <w:pPr>
              <w:spacing w:after="0" w:line="240" w:lineRule="auto"/>
              <w:rPr>
                <w:rFonts w:ascii="Verdana" w:eastAsia="Times New Roman" w:hAnsi="Verdana" w:cs="Times New Roman"/>
                <w:lang w:eastAsia="en-CA"/>
              </w:rPr>
            </w:pPr>
          </w:p>
        </w:tc>
      </w:tr>
    </w:tbl>
    <w:p w:rsidR="00D17A70" w:rsidRPr="005D5670" w:rsidRDefault="00D17A70"/>
    <w:sectPr w:rsidR="00D17A70" w:rsidRPr="005D5670" w:rsidSect="00DE23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70"/>
    <w:rsid w:val="005D5670"/>
    <w:rsid w:val="00D17A70"/>
    <w:rsid w:val="00DE23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670"/>
    <w:rPr>
      <w:color w:val="0000FF"/>
      <w:u w:val="single"/>
    </w:rPr>
  </w:style>
  <w:style w:type="paragraph" w:styleId="NormalWeb">
    <w:name w:val="Normal (Web)"/>
    <w:basedOn w:val="Normal"/>
    <w:uiPriority w:val="99"/>
    <w:unhideWhenUsed/>
    <w:rsid w:val="005D567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670"/>
    <w:rPr>
      <w:color w:val="0000FF"/>
      <w:u w:val="single"/>
    </w:rPr>
  </w:style>
  <w:style w:type="paragraph" w:styleId="NormalWeb">
    <w:name w:val="Normal (Web)"/>
    <w:basedOn w:val="Normal"/>
    <w:uiPriority w:val="99"/>
    <w:unhideWhenUsed/>
    <w:rsid w:val="005D567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6193">
      <w:bodyDiv w:val="1"/>
      <w:marLeft w:val="0"/>
      <w:marRight w:val="0"/>
      <w:marTop w:val="0"/>
      <w:marBottom w:val="0"/>
      <w:divBdr>
        <w:top w:val="none" w:sz="0" w:space="0" w:color="auto"/>
        <w:left w:val="none" w:sz="0" w:space="0" w:color="auto"/>
        <w:bottom w:val="none" w:sz="0" w:space="0" w:color="auto"/>
        <w:right w:val="none" w:sz="0" w:space="0" w:color="auto"/>
      </w:divBdr>
      <w:divsChild>
        <w:div w:id="1312714452">
          <w:marLeft w:val="0"/>
          <w:marRight w:val="0"/>
          <w:marTop w:val="0"/>
          <w:marBottom w:val="0"/>
          <w:divBdr>
            <w:top w:val="none" w:sz="0" w:space="0" w:color="auto"/>
            <w:left w:val="none" w:sz="0" w:space="0" w:color="auto"/>
            <w:bottom w:val="none" w:sz="0" w:space="0" w:color="auto"/>
            <w:right w:val="none" w:sz="0" w:space="0" w:color="auto"/>
          </w:divBdr>
          <w:divsChild>
            <w:div w:id="1571766118">
              <w:marLeft w:val="0"/>
              <w:marRight w:val="0"/>
              <w:marTop w:val="0"/>
              <w:marBottom w:val="0"/>
              <w:divBdr>
                <w:top w:val="none" w:sz="0" w:space="0" w:color="auto"/>
                <w:left w:val="none" w:sz="0" w:space="0" w:color="auto"/>
                <w:bottom w:val="none" w:sz="0" w:space="0" w:color="auto"/>
                <w:right w:val="none" w:sz="0" w:space="0" w:color="auto"/>
              </w:divBdr>
              <w:divsChild>
                <w:div w:id="792752749">
                  <w:marLeft w:val="0"/>
                  <w:marRight w:val="0"/>
                  <w:marTop w:val="0"/>
                  <w:marBottom w:val="0"/>
                  <w:divBdr>
                    <w:top w:val="none" w:sz="0" w:space="0" w:color="auto"/>
                    <w:left w:val="none" w:sz="0" w:space="0" w:color="auto"/>
                    <w:bottom w:val="none" w:sz="0" w:space="0" w:color="auto"/>
                    <w:right w:val="none" w:sz="0" w:space="0" w:color="auto"/>
                  </w:divBdr>
                </w:div>
                <w:div w:id="15070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3124">
          <w:marLeft w:val="0"/>
          <w:marRight w:val="0"/>
          <w:marTop w:val="0"/>
          <w:marBottom w:val="0"/>
          <w:divBdr>
            <w:top w:val="none" w:sz="0" w:space="0" w:color="auto"/>
            <w:left w:val="none" w:sz="0" w:space="0" w:color="auto"/>
            <w:bottom w:val="none" w:sz="0" w:space="0" w:color="auto"/>
            <w:right w:val="none" w:sz="0" w:space="0" w:color="auto"/>
          </w:divBdr>
          <w:divsChild>
            <w:div w:id="1126461980">
              <w:marLeft w:val="0"/>
              <w:marRight w:val="0"/>
              <w:marTop w:val="0"/>
              <w:marBottom w:val="0"/>
              <w:divBdr>
                <w:top w:val="none" w:sz="0" w:space="0" w:color="auto"/>
                <w:left w:val="none" w:sz="0" w:space="0" w:color="auto"/>
                <w:bottom w:val="none" w:sz="0" w:space="0" w:color="auto"/>
                <w:right w:val="none" w:sz="0" w:space="0" w:color="auto"/>
              </w:divBdr>
              <w:divsChild>
                <w:div w:id="17903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800">
          <w:marLeft w:val="0"/>
          <w:marRight w:val="0"/>
          <w:marTop w:val="0"/>
          <w:marBottom w:val="0"/>
          <w:divBdr>
            <w:top w:val="none" w:sz="0" w:space="0" w:color="auto"/>
            <w:left w:val="none" w:sz="0" w:space="0" w:color="auto"/>
            <w:bottom w:val="none" w:sz="0" w:space="0" w:color="auto"/>
            <w:right w:val="none" w:sz="0" w:space="0" w:color="auto"/>
          </w:divBdr>
          <w:divsChild>
            <w:div w:id="295841195">
              <w:marLeft w:val="0"/>
              <w:marRight w:val="0"/>
              <w:marTop w:val="0"/>
              <w:marBottom w:val="0"/>
              <w:divBdr>
                <w:top w:val="none" w:sz="0" w:space="0" w:color="auto"/>
                <w:left w:val="none" w:sz="0" w:space="0" w:color="auto"/>
                <w:bottom w:val="none" w:sz="0" w:space="0" w:color="auto"/>
                <w:right w:val="none" w:sz="0" w:space="0" w:color="auto"/>
              </w:divBdr>
              <w:divsChild>
                <w:div w:id="1283030929">
                  <w:marLeft w:val="0"/>
                  <w:marRight w:val="0"/>
                  <w:marTop w:val="0"/>
                  <w:marBottom w:val="0"/>
                  <w:divBdr>
                    <w:top w:val="none" w:sz="0" w:space="0" w:color="auto"/>
                    <w:left w:val="none" w:sz="0" w:space="0" w:color="auto"/>
                    <w:bottom w:val="none" w:sz="0" w:space="0" w:color="auto"/>
                    <w:right w:val="none" w:sz="0" w:space="0" w:color="auto"/>
                  </w:divBdr>
                </w:div>
                <w:div w:id="361442804">
                  <w:marLeft w:val="0"/>
                  <w:marRight w:val="0"/>
                  <w:marTop w:val="0"/>
                  <w:marBottom w:val="0"/>
                  <w:divBdr>
                    <w:top w:val="none" w:sz="0" w:space="0" w:color="auto"/>
                    <w:left w:val="none" w:sz="0" w:space="0" w:color="auto"/>
                    <w:bottom w:val="none" w:sz="0" w:space="0" w:color="auto"/>
                    <w:right w:val="none" w:sz="0" w:space="0" w:color="auto"/>
                  </w:divBdr>
                </w:div>
                <w:div w:id="77025162">
                  <w:marLeft w:val="0"/>
                  <w:marRight w:val="0"/>
                  <w:marTop w:val="0"/>
                  <w:marBottom w:val="0"/>
                  <w:divBdr>
                    <w:top w:val="none" w:sz="0" w:space="0" w:color="auto"/>
                    <w:left w:val="none" w:sz="0" w:space="0" w:color="auto"/>
                    <w:bottom w:val="none" w:sz="0" w:space="0" w:color="auto"/>
                    <w:right w:val="none" w:sz="0" w:space="0" w:color="auto"/>
                  </w:divBdr>
                </w:div>
                <w:div w:id="58598423">
                  <w:marLeft w:val="0"/>
                  <w:marRight w:val="0"/>
                  <w:marTop w:val="0"/>
                  <w:marBottom w:val="0"/>
                  <w:divBdr>
                    <w:top w:val="none" w:sz="0" w:space="0" w:color="auto"/>
                    <w:left w:val="none" w:sz="0" w:space="0" w:color="auto"/>
                    <w:bottom w:val="none" w:sz="0" w:space="0" w:color="auto"/>
                    <w:right w:val="none" w:sz="0" w:space="0" w:color="auto"/>
                  </w:divBdr>
                </w:div>
                <w:div w:id="186452097">
                  <w:marLeft w:val="0"/>
                  <w:marRight w:val="0"/>
                  <w:marTop w:val="0"/>
                  <w:marBottom w:val="0"/>
                  <w:divBdr>
                    <w:top w:val="none" w:sz="0" w:space="0" w:color="auto"/>
                    <w:left w:val="none" w:sz="0" w:space="0" w:color="auto"/>
                    <w:bottom w:val="none" w:sz="0" w:space="0" w:color="auto"/>
                    <w:right w:val="none" w:sz="0" w:space="0" w:color="auto"/>
                  </w:divBdr>
                </w:div>
                <w:div w:id="11577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2016-09-11T21:08:00Z</dcterms:created>
  <dcterms:modified xsi:type="dcterms:W3CDTF">2016-09-11T21:08:00Z</dcterms:modified>
</cp:coreProperties>
</file>