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E2" w:rsidRPr="00EE60E6" w:rsidRDefault="000B6EE2" w:rsidP="000B6EE2">
      <w:r w:rsidRPr="00EE60E6">
        <w:t>Course:</w:t>
      </w:r>
      <w:r w:rsidRPr="00EE60E6">
        <w:tab/>
      </w:r>
      <w:r w:rsidR="003479B6">
        <w:t>English</w:t>
      </w:r>
      <w:r w:rsidRPr="00EE60E6">
        <w:t xml:space="preserve"> 9</w:t>
      </w:r>
      <w:r w:rsidRPr="00EE60E6">
        <w:tab/>
      </w:r>
      <w:r w:rsidRPr="00EE60E6">
        <w:tab/>
      </w:r>
      <w:r w:rsidRPr="00EE60E6">
        <w:tab/>
      </w:r>
      <w:r w:rsidRPr="00EE60E6">
        <w:tab/>
      </w:r>
      <w:r w:rsidRPr="00EE60E6">
        <w:tab/>
      </w:r>
      <w:r w:rsidRPr="00EE60E6">
        <w:tab/>
      </w:r>
      <w:r w:rsidRPr="00EE60E6">
        <w:tab/>
        <w:t>Teacher:</w:t>
      </w:r>
      <w:r w:rsidRPr="00EE60E6">
        <w:tab/>
        <w:t>Miss Ashley</w:t>
      </w:r>
    </w:p>
    <w:p w:rsidR="000B6EE2" w:rsidRPr="00EE60E6" w:rsidRDefault="000B6EE2" w:rsidP="000B6EE2">
      <w:r w:rsidRPr="00EE60E6">
        <w:t>Semester:</w:t>
      </w:r>
      <w:r w:rsidRPr="00EE60E6">
        <w:tab/>
        <w:t>1</w:t>
      </w:r>
      <w:r w:rsidRPr="00EE60E6">
        <w:tab/>
      </w:r>
      <w:r w:rsidRPr="00EE60E6">
        <w:tab/>
      </w:r>
      <w:r w:rsidRPr="00EE60E6">
        <w:tab/>
      </w:r>
      <w:r w:rsidRPr="00EE60E6">
        <w:tab/>
      </w:r>
      <w:r w:rsidRPr="00EE60E6">
        <w:tab/>
      </w:r>
      <w:r w:rsidRPr="00EE60E6">
        <w:tab/>
      </w:r>
      <w:r w:rsidRPr="00EE60E6">
        <w:tab/>
      </w:r>
      <w:r w:rsidRPr="00EE60E6">
        <w:tab/>
        <w:t>Year:</w:t>
      </w:r>
      <w:r w:rsidRPr="00EE60E6">
        <w:tab/>
      </w:r>
      <w:r w:rsidRPr="00EE60E6">
        <w:tab/>
        <w:t>201</w:t>
      </w:r>
      <w:r w:rsidR="0020319D">
        <w:t>6</w:t>
      </w:r>
      <w:r w:rsidRPr="00EE60E6">
        <w:t>-201</w:t>
      </w:r>
      <w:r w:rsidR="0020319D">
        <w:t>7</w:t>
      </w:r>
    </w:p>
    <w:p w:rsidR="000B6EE2" w:rsidRPr="00EE60E6" w:rsidRDefault="003479B6" w:rsidP="000B6EE2">
      <w:pPr>
        <w:pStyle w:val="Heading1"/>
      </w:pPr>
      <w:r>
        <w:t>English</w:t>
      </w:r>
      <w:r w:rsidR="000B6EE2" w:rsidRPr="00EE60E6">
        <w:t xml:space="preserve"> </w:t>
      </w:r>
      <w:proofErr w:type="gramStart"/>
      <w:r w:rsidR="000B6EE2" w:rsidRPr="00EE60E6">
        <w:t>9 :</w:t>
      </w:r>
      <w:proofErr w:type="gramEnd"/>
      <w:r w:rsidR="000B6EE2" w:rsidRPr="00EE60E6">
        <w:t xml:space="preserve">  Course Outline</w:t>
      </w:r>
    </w:p>
    <w:p w:rsidR="000B6EE2" w:rsidRPr="00EE60E6" w:rsidRDefault="000B6EE2" w:rsidP="000B6EE2">
      <w:pPr>
        <w:rPr>
          <w:b/>
          <w:bCs/>
          <w:u w:val="single"/>
        </w:rPr>
      </w:pPr>
    </w:p>
    <w:p w:rsidR="003479B6" w:rsidRDefault="003479B6" w:rsidP="003479B6">
      <w:r>
        <w:t xml:space="preserve">The focus of English 9 is on proper grammar, writing, and literature study.  </w:t>
      </w:r>
      <w:r w:rsidR="00400383">
        <w:t xml:space="preserve">Subject areas that we cover include: short stories, novels, drama, creative writing, poetry, first nations literature, grammar, sentence and paragraph structure, essay writing, technical reading and writing, spelling, vocabulary, and oral speaking. These will be used in conjunction with the curricular competencies and content for the course. </w:t>
      </w:r>
      <w:r>
        <w:t xml:space="preserve">In this course you will be expected to develop an understanding of these study areas and demonstrate your knowledge in assignments, essays, reports, presentations, quizzes, tests, and exams.  Assessment will be based both on oral and written knowledge of these areas.  </w:t>
      </w:r>
    </w:p>
    <w:p w:rsidR="003479B6" w:rsidRDefault="003479B6" w:rsidP="003479B6"/>
    <w:p w:rsidR="000B6EE2" w:rsidRPr="00EE60E6" w:rsidRDefault="000B6EE2" w:rsidP="000B6EE2">
      <w:r w:rsidRPr="00EE60E6">
        <w:t xml:space="preserve">The new curriculum consists of core competencies, which are sets of intellectual, personal and social and emotional proficiencies that all students need to engage in deep learning and life-long learning.  </w:t>
      </w:r>
      <w:r>
        <w:t xml:space="preserve">These core competencies will be incorporated throughout the course.  </w:t>
      </w:r>
      <w:r w:rsidRPr="00EE60E6">
        <w:t xml:space="preserve">For </w:t>
      </w:r>
      <w:r w:rsidR="00400383">
        <w:t>English 9</w:t>
      </w:r>
      <w:r w:rsidRPr="00EE60E6">
        <w:t xml:space="preserve"> these core competencies are:</w:t>
      </w:r>
    </w:p>
    <w:p w:rsidR="000B6EE2" w:rsidRPr="00EE60E6" w:rsidRDefault="000B6EE2" w:rsidP="000B6EE2"/>
    <w:p w:rsidR="000B6EE2" w:rsidRPr="00EE60E6" w:rsidRDefault="000B6EE2" w:rsidP="000B6EE2">
      <w:pPr>
        <w:jc w:val="center"/>
        <w:rPr>
          <w:rFonts w:ascii="Century Gothic" w:hAnsi="Century Gothic" w:cs="Arial"/>
          <w:color w:val="000000"/>
          <w:lang w:eastAsia="en-CA"/>
        </w:rPr>
      </w:pPr>
      <w:r>
        <w:rPr>
          <w:noProof/>
          <w:lang w:val="en-CA" w:eastAsia="en-CA"/>
        </w:rPr>
        <w:drawing>
          <wp:inline distT="0" distB="0" distL="0" distR="0">
            <wp:extent cx="6553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476250"/>
                    </a:xfrm>
                    <a:prstGeom prst="rect">
                      <a:avLst/>
                    </a:prstGeom>
                    <a:noFill/>
                    <a:ln>
                      <a:noFill/>
                    </a:ln>
                  </pic:spPr>
                </pic:pic>
              </a:graphicData>
            </a:graphic>
          </wp:inline>
        </w:drawing>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0" w:name="communication"/>
      <w:bookmarkEnd w:id="0"/>
      <w:r w:rsidRPr="00EE60E6">
        <w:rPr>
          <w:rStyle w:val="Strong"/>
          <w:rFonts w:ascii="Arial" w:hAnsi="Arial" w:cs="Arial"/>
          <w:color w:val="3B3B3B"/>
        </w:rPr>
        <w:t>Communication</w:t>
      </w:r>
      <w:r w:rsidRPr="00EE60E6">
        <w:rPr>
          <w:rStyle w:val="apple-converted-space"/>
          <w:rFonts w:ascii="Arial" w:hAnsi="Arial" w:cs="Arial"/>
          <w:color w:val="3B3B3B"/>
        </w:rPr>
        <w:t> </w:t>
      </w:r>
      <w:r w:rsidRPr="00EE60E6">
        <w:rPr>
          <w:rFonts w:ascii="Arial" w:hAnsi="Arial" w:cs="Arial"/>
          <w:color w:val="3B3B3B"/>
        </w:rPr>
        <w:t>-The communication competency encompasses the set of abilities that students use to impart and exchange information, experiences and ideas, to explore the world around them, and to understand and effectively engage in the use of digital media.</w:t>
      </w:r>
      <w:bookmarkStart w:id="1" w:name="thinking"/>
      <w:bookmarkEnd w:id="1"/>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r w:rsidRPr="00EE60E6">
        <w:rPr>
          <w:rStyle w:val="Strong"/>
          <w:rFonts w:ascii="Arial" w:hAnsi="Arial" w:cs="Arial"/>
          <w:color w:val="3B3B3B"/>
        </w:rPr>
        <w:t>Thinking</w:t>
      </w:r>
      <w:r w:rsidRPr="00EE60E6">
        <w:rPr>
          <w:rStyle w:val="apple-converted-space"/>
          <w:rFonts w:ascii="Arial" w:hAnsi="Arial" w:cs="Arial"/>
          <w:color w:val="3B3B3B"/>
        </w:rPr>
        <w:t> </w:t>
      </w:r>
      <w:r w:rsidRPr="00EE60E6">
        <w:rPr>
          <w:rFonts w:ascii="Arial" w:hAnsi="Arial" w:cs="Arial"/>
          <w:color w:val="3B3B3B"/>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2" w:name="personal-social"/>
      <w:bookmarkEnd w:id="2"/>
      <w:r w:rsidRPr="00EE60E6">
        <w:rPr>
          <w:rStyle w:val="Strong"/>
          <w:rFonts w:ascii="Arial" w:hAnsi="Arial" w:cs="Arial"/>
          <w:color w:val="3B3B3B"/>
        </w:rPr>
        <w:t>Personal and Social</w:t>
      </w:r>
      <w:r w:rsidRPr="00EE60E6">
        <w:rPr>
          <w:rStyle w:val="apple-converted-space"/>
          <w:rFonts w:ascii="Arial" w:hAnsi="Arial" w:cs="Arial"/>
          <w:color w:val="3B3B3B"/>
        </w:rPr>
        <w:t> </w:t>
      </w:r>
      <w:r w:rsidRPr="00EE60E6">
        <w:rPr>
          <w:rFonts w:ascii="Arial" w:hAnsi="Arial" w:cs="Arial"/>
          <w:color w:val="3B3B3B"/>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0B6EE2" w:rsidRDefault="00400383" w:rsidP="00400383">
      <w:pPr>
        <w:pStyle w:val="NormalWeb"/>
        <w:shd w:val="clear" w:color="auto" w:fill="FFFFFF"/>
        <w:spacing w:before="0" w:beforeAutospacing="0" w:after="0" w:afterAutospacing="0" w:line="240" w:lineRule="atLeast"/>
        <w:jc w:val="center"/>
        <w:rPr>
          <w:rFonts w:ascii="Arial" w:hAnsi="Arial" w:cs="Arial"/>
          <w:b/>
          <w:color w:val="3B3B3B"/>
          <w:sz w:val="22"/>
          <w:szCs w:val="22"/>
          <w:u w:val="single"/>
        </w:rPr>
      </w:pPr>
      <w:r>
        <w:rPr>
          <w:noProof/>
        </w:rPr>
        <w:drawing>
          <wp:inline distT="0" distB="0" distL="0" distR="0" wp14:anchorId="46ECBEA4" wp14:editId="035A74B2">
            <wp:extent cx="95250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400383" w:rsidRDefault="00400383" w:rsidP="00400383">
      <w:pPr>
        <w:pStyle w:val="NormalWeb"/>
        <w:shd w:val="clear" w:color="auto" w:fill="FFFFFF"/>
        <w:spacing w:before="0" w:beforeAutospacing="0" w:after="0" w:afterAutospacing="0" w:line="240" w:lineRule="atLeast"/>
        <w:rPr>
          <w:noProof/>
        </w:rPr>
      </w:pPr>
      <w:r>
        <w:rPr>
          <w:noProof/>
        </w:rPr>
        <w:t>The curricular competencies and learning outcomes for English 9 focus on 6 big ideas which are as follows:</w:t>
      </w:r>
    </w:p>
    <w:p w:rsidR="00400383" w:rsidRDefault="00400383" w:rsidP="00400383"/>
    <w:p w:rsidR="00400383" w:rsidRDefault="00400383" w:rsidP="00400383">
      <w:r>
        <w:rPr>
          <w:noProof/>
          <w:lang w:val="en-CA" w:eastAsia="en-CA"/>
        </w:rPr>
        <w:drawing>
          <wp:inline distT="0" distB="0" distL="0" distR="0">
            <wp:extent cx="685800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62050"/>
                    </a:xfrm>
                    <a:prstGeom prst="rect">
                      <a:avLst/>
                    </a:prstGeom>
                    <a:noFill/>
                    <a:ln>
                      <a:noFill/>
                    </a:ln>
                  </pic:spPr>
                </pic:pic>
              </a:graphicData>
            </a:graphic>
          </wp:inline>
        </w:drawing>
      </w:r>
      <w:r>
        <w:rPr>
          <w:noProof/>
          <w:lang w:val="en-CA" w:eastAsia="en-CA"/>
        </w:rPr>
        <w:drawing>
          <wp:inline distT="0" distB="0" distL="0" distR="0">
            <wp:extent cx="68580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114425"/>
                    </a:xfrm>
                    <a:prstGeom prst="rect">
                      <a:avLst/>
                    </a:prstGeom>
                    <a:noFill/>
                    <a:ln>
                      <a:noFill/>
                    </a:ln>
                  </pic:spPr>
                </pic:pic>
              </a:graphicData>
            </a:graphic>
          </wp:inline>
        </w:drawing>
      </w:r>
    </w:p>
    <w:p w:rsidR="00400383" w:rsidRDefault="00400383" w:rsidP="00400383">
      <w:pPr>
        <w:shd w:val="clear" w:color="auto" w:fill="8F887C"/>
        <w:spacing w:after="60" w:line="240" w:lineRule="atLeast"/>
        <w:outlineLvl w:val="2"/>
        <w:rPr>
          <w:rFonts w:ascii="Century Gothic" w:hAnsi="Century Gothic" w:cs="Arial"/>
          <w:color w:val="000000"/>
          <w:sz w:val="22"/>
          <w:szCs w:val="22"/>
          <w:lang w:eastAsia="en-CA"/>
        </w:rPr>
      </w:pPr>
      <w:r>
        <w:rPr>
          <w:rFonts w:ascii="Century Gothic" w:hAnsi="Century Gothic" w:cs="Arial"/>
          <w:color w:val="000000"/>
          <w:sz w:val="22"/>
          <w:szCs w:val="22"/>
          <w:lang w:eastAsia="en-CA"/>
        </w:rPr>
        <w:lastRenderedPageBreak/>
        <w:t>Curricular Competencies</w:t>
      </w:r>
    </w:p>
    <w:p w:rsidR="00400383" w:rsidRDefault="00400383" w:rsidP="00400383">
      <w:pPr>
        <w:pStyle w:val="NormalWeb"/>
        <w:shd w:val="clear" w:color="auto" w:fill="FFFFFF"/>
        <w:spacing w:before="0" w:beforeAutospacing="0" w:after="0" w:afterAutospacing="0" w:line="240" w:lineRule="atLeast"/>
        <w:rPr>
          <w:rFonts w:ascii="Arial" w:hAnsi="Arial" w:cs="Arial"/>
          <w:color w:val="3B3B3B"/>
          <w:sz w:val="22"/>
          <w:szCs w:val="22"/>
        </w:rPr>
      </w:pPr>
    </w:p>
    <w:p w:rsidR="00400383" w:rsidRDefault="00400383" w:rsidP="00400383">
      <w:pPr>
        <w:pStyle w:val="NormalWeb"/>
        <w:shd w:val="clear" w:color="auto" w:fill="FFFFFF"/>
        <w:spacing w:before="0" w:beforeAutospacing="0" w:after="0" w:afterAutospacing="0" w:line="240" w:lineRule="atLeast"/>
        <w:rPr>
          <w:rFonts w:ascii="Arial" w:hAnsi="Arial" w:cs="Arial"/>
          <w:color w:val="3B3B3B"/>
          <w:sz w:val="22"/>
          <w:szCs w:val="22"/>
        </w:rPr>
      </w:pPr>
      <w:r>
        <w:rPr>
          <w:rFonts w:ascii="Arial" w:hAnsi="Arial" w:cs="Arial"/>
          <w:color w:val="3B3B3B"/>
          <w:sz w:val="22"/>
          <w:szCs w:val="22"/>
        </w:rPr>
        <w:t>In addition to core competencies each curriculum has a set of skills that they are expected to be able to do and a series of content they are supposed to study to achieve competency in those skills sets.  In English 9 students these are the learning standards:</w:t>
      </w:r>
    </w:p>
    <w:p w:rsidR="00400383" w:rsidRDefault="00400383" w:rsidP="00400383"/>
    <w:p w:rsidR="000B6EE2" w:rsidRDefault="00400383" w:rsidP="000B6EE2">
      <w:pPr>
        <w:pStyle w:val="NormalWeb"/>
        <w:shd w:val="clear" w:color="auto" w:fill="FFFFFF"/>
        <w:spacing w:before="0" w:beforeAutospacing="0" w:after="0" w:afterAutospacing="0" w:line="240" w:lineRule="atLeast"/>
        <w:rPr>
          <w:rFonts w:ascii="Arial" w:hAnsi="Arial" w:cs="Arial"/>
          <w:b/>
          <w:color w:val="3B3B3B"/>
          <w:sz w:val="22"/>
          <w:szCs w:val="22"/>
          <w:u w:val="single"/>
        </w:rPr>
      </w:pPr>
      <w:r>
        <w:rPr>
          <w:noProof/>
        </w:rPr>
        <w:drawing>
          <wp:anchor distT="0" distB="0" distL="114300" distR="114300" simplePos="0" relativeHeight="251658240" behindDoc="0" locked="0" layoutInCell="1" allowOverlap="1" wp14:anchorId="7E0702B5" wp14:editId="6DFFDD7A">
            <wp:simplePos x="0" y="0"/>
            <wp:positionH relativeFrom="column">
              <wp:posOffset>0</wp:posOffset>
            </wp:positionH>
            <wp:positionV relativeFrom="paragraph">
              <wp:posOffset>3496310</wp:posOffset>
            </wp:positionV>
            <wp:extent cx="6848475" cy="1381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48475" cy="13811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450DC8" wp14:editId="512E7338">
            <wp:extent cx="6848475" cy="3495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2613" cy="3497787"/>
                    </a:xfrm>
                    <a:prstGeom prst="rect">
                      <a:avLst/>
                    </a:prstGeom>
                  </pic:spPr>
                </pic:pic>
              </a:graphicData>
            </a:graphic>
          </wp:inline>
        </w:drawing>
      </w:r>
    </w:p>
    <w:p w:rsidR="000B6EE2" w:rsidRDefault="000B6EE2" w:rsidP="000B6EE2">
      <w:pPr>
        <w:pStyle w:val="NormalWeb"/>
        <w:shd w:val="clear" w:color="auto" w:fill="FFFFFF"/>
        <w:spacing w:before="0" w:beforeAutospacing="0" w:after="0" w:afterAutospacing="0" w:line="240" w:lineRule="atLeast"/>
        <w:jc w:val="center"/>
        <w:rPr>
          <w:noProof/>
        </w:rPr>
      </w:pPr>
    </w:p>
    <w:p w:rsidR="000B6EE2" w:rsidRDefault="000B6EE2" w:rsidP="000B6EE2">
      <w:pPr>
        <w:pStyle w:val="NormalWeb"/>
        <w:shd w:val="clear" w:color="auto" w:fill="FFFFFF"/>
        <w:spacing w:before="0" w:beforeAutospacing="0" w:after="0" w:afterAutospacing="0" w:line="240" w:lineRule="atLeast"/>
        <w:rPr>
          <w:noProof/>
        </w:rPr>
      </w:pPr>
    </w:p>
    <w:p w:rsidR="000B6EE2" w:rsidRDefault="000B6EE2" w:rsidP="000B6EE2">
      <w:pPr>
        <w:pStyle w:val="NormalWeb"/>
        <w:shd w:val="clear" w:color="auto" w:fill="FFFFFF"/>
        <w:spacing w:before="0" w:beforeAutospacing="0" w:after="0" w:afterAutospacing="0" w:line="240" w:lineRule="atLeast"/>
        <w:jc w:val="center"/>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rPr>
          <w:noProof/>
          <w:lang w:val="en-CA" w:eastAsia="en-CA"/>
        </w:rPr>
      </w:pPr>
    </w:p>
    <w:p w:rsidR="000B6EE2" w:rsidRDefault="000B6EE2" w:rsidP="000B6EE2">
      <w:pPr>
        <w:rPr>
          <w:noProof/>
          <w:lang w:val="en-CA" w:eastAsia="en-CA"/>
        </w:rPr>
      </w:pPr>
      <w:r>
        <w:rPr>
          <w:noProof/>
          <w:lang w:val="en-CA" w:eastAsia="en-CA"/>
        </w:rPr>
        <w:t>For this course there are certain things you will need.  These are as follows:</w:t>
      </w:r>
    </w:p>
    <w:p w:rsidR="000B6EE2" w:rsidRDefault="000B6EE2" w:rsidP="000B6EE2">
      <w:pPr>
        <w:rPr>
          <w:noProof/>
          <w:lang w:val="en-CA" w:eastAsia="en-CA"/>
        </w:rPr>
      </w:pPr>
    </w:p>
    <w:p w:rsidR="000B6EE2" w:rsidRDefault="000B6EE2" w:rsidP="000B6EE2">
      <w:r>
        <w:rPr>
          <w:u w:val="single"/>
        </w:rPr>
        <w:t>Books needed:</w:t>
      </w:r>
    </w:p>
    <w:p w:rsidR="000B6EE2" w:rsidRDefault="000B6EE2" w:rsidP="000B6EE2">
      <w:r>
        <w:t>These will vary as the year progresses.  The first books you will need will be discussed in the first week.</w:t>
      </w:r>
    </w:p>
    <w:p w:rsidR="000B6EE2" w:rsidRDefault="000B6EE2" w:rsidP="000B6EE2"/>
    <w:p w:rsidR="000B6EE2" w:rsidRDefault="000B6EE2" w:rsidP="000B6EE2">
      <w:r>
        <w:rPr>
          <w:u w:val="single"/>
        </w:rPr>
        <w:t>Supplies needed:</w:t>
      </w:r>
    </w:p>
    <w:p w:rsidR="000B6EE2" w:rsidRDefault="000B6EE2" w:rsidP="000B6EE2">
      <w:r>
        <w:rPr>
          <w:i/>
          <w:iCs/>
        </w:rPr>
        <w:t xml:space="preserve">You will </w:t>
      </w:r>
      <w:r>
        <w:rPr>
          <w:b/>
          <w:bCs/>
          <w:i/>
          <w:iCs/>
          <w:u w:val="single"/>
        </w:rPr>
        <w:t>need</w:t>
      </w:r>
      <w:r>
        <w:rPr>
          <w:i/>
          <w:iCs/>
        </w:rPr>
        <w:t xml:space="preserve"> the following supplies</w:t>
      </w:r>
      <w:r>
        <w:t xml:space="preserve">-2 pens (one dark blue or black and one red or green), pencil, eraser, 30 cm  ruler, </w:t>
      </w:r>
      <w:bookmarkStart w:id="3" w:name="_GoBack"/>
      <w:bookmarkEnd w:id="3"/>
      <w:r>
        <w:t>lined paper, blank paper, graph paper, 2 packages of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0B6EE2" w:rsidRDefault="000B6EE2" w:rsidP="000B6EE2">
      <w:r>
        <w:t xml:space="preserve">  </w:t>
      </w:r>
    </w:p>
    <w:p w:rsidR="000B6EE2" w:rsidRPr="00384935" w:rsidRDefault="000B6EE2" w:rsidP="000B6EE2">
      <w:pPr>
        <w:rPr>
          <w:sz w:val="20"/>
          <w:szCs w:val="20"/>
        </w:rPr>
      </w:pPr>
      <w:r>
        <w:rPr>
          <w:b/>
          <w:u w:val="single"/>
        </w:rPr>
        <w:t xml:space="preserve">Evaluation: </w:t>
      </w:r>
      <w:r>
        <w:t>Assignment evaluation will be based on the curricular competencies as listed above with relation to the content in the course.  Various methods of assessment will be incorporated into each students evaluation including self-assessment, portfolio, rubrics, formative assessment (assessment for learning), and summative assessment (assessment of learning) etc.</w:t>
      </w:r>
    </w:p>
    <w:p w:rsidR="000B6EE2" w:rsidRPr="00384935" w:rsidRDefault="000B6EE2" w:rsidP="000B6EE2">
      <w:pPr>
        <w:rPr>
          <w:sz w:val="20"/>
          <w:szCs w:val="20"/>
        </w:rPr>
      </w:pPr>
      <w:r w:rsidRPr="00384935">
        <w:rPr>
          <w:sz w:val="20"/>
          <w:szCs w:val="20"/>
        </w:rPr>
        <w:t xml:space="preserve">  </w:t>
      </w:r>
    </w:p>
    <w:p w:rsidR="000B6EE2" w:rsidRPr="00B34577" w:rsidRDefault="000B6EE2" w:rsidP="000B6EE2">
      <w:pPr>
        <w:jc w:val="both"/>
        <w:rPr>
          <w:b/>
          <w:u w:val="single"/>
        </w:rPr>
      </w:pPr>
      <w:r>
        <w:rPr>
          <w:b/>
          <w:u w:val="single"/>
        </w:rPr>
        <w:lastRenderedPageBreak/>
        <w:t>Breakdown of course work in the context of evaluation</w:t>
      </w:r>
    </w:p>
    <w:p w:rsidR="000B6EE2" w:rsidRDefault="000B6EE2" w:rsidP="000B6EE2">
      <w:pPr>
        <w:jc w:val="both"/>
      </w:pPr>
    </w:p>
    <w:p w:rsidR="000B6EE2" w:rsidRDefault="000B6EE2" w:rsidP="000B6EE2">
      <w:pPr>
        <w:jc w:val="both"/>
      </w:pPr>
      <w:r>
        <w:t>Your course work will be evaluated using portfolio assessment and a final presentation of learning.  Practice work, assignments, course work, quizzes and tests will be compiled throughout the year and then assessed as a whole based on the curricular competencies to determine your final course mark.  Below is a description of the evaluation tools.  Assessment will be based on the learning outcomes using performance standards as a guideline.  All evaluation will be based on the curricular competencies for each content area of the course.  This evaluation will be cumulative and will be continually reassessed as skills improve.  Formative, summative and self-assessment will be parts of each of these aspects.</w:t>
      </w:r>
    </w:p>
    <w:p w:rsidR="000B6EE2" w:rsidRDefault="000B6EE2" w:rsidP="000B6EE2">
      <w:pPr>
        <w:jc w:val="both"/>
      </w:pPr>
    </w:p>
    <w:p w:rsidR="000B6EE2" w:rsidRDefault="000B6EE2" w:rsidP="000B6EE2">
      <w:pPr>
        <w:jc w:val="both"/>
      </w:pPr>
      <w:r>
        <w:rPr>
          <w:b/>
          <w:i/>
        </w:rPr>
        <w:t>Preparation &amp; P</w:t>
      </w:r>
      <w:r w:rsidRPr="004601C6">
        <w:rPr>
          <w:b/>
          <w:i/>
        </w:rPr>
        <w:t>ractice</w:t>
      </w:r>
      <w:r>
        <w:t>- This section will also consist of assignments that allow them to practice and prepare for final evaluation of their skills and abilities.  This allows students to practice skills before final evaluation occurs.  Self -evaluation and peer editing will be an important component of this mark based on performance standards and assignment rubrics.  Being prepared for lessons and discussions will also be considered. Discussions and oral work are included as well.  Students will be given descriptive feedback that they will be expected to apply to their work as they are learning.</w:t>
      </w:r>
    </w:p>
    <w:p w:rsidR="000B6EE2" w:rsidRDefault="000B6EE2" w:rsidP="000B6EE2">
      <w:pPr>
        <w:jc w:val="both"/>
        <w:rPr>
          <w:i/>
        </w:rPr>
      </w:pPr>
    </w:p>
    <w:p w:rsidR="000B6EE2" w:rsidRDefault="000B6EE2" w:rsidP="000B6EE2">
      <w:pPr>
        <w:jc w:val="both"/>
      </w:pPr>
      <w:r w:rsidRPr="004601C6">
        <w:rPr>
          <w:b/>
          <w:i/>
        </w:rPr>
        <w:t>Assignments and Course Work</w:t>
      </w:r>
      <w:r>
        <w:t xml:space="preserve">-This consists of writing assignments, classwork, projects, research reports, essays and presentations throughout the term.  </w:t>
      </w:r>
    </w:p>
    <w:p w:rsidR="000B6EE2" w:rsidRDefault="000B6EE2" w:rsidP="000B6EE2">
      <w:pPr>
        <w:jc w:val="both"/>
      </w:pPr>
    </w:p>
    <w:p w:rsidR="000B6EE2" w:rsidRDefault="000B6EE2" w:rsidP="000B6EE2">
      <w:pPr>
        <w:jc w:val="both"/>
        <w:rPr>
          <w:u w:val="single"/>
        </w:rPr>
      </w:pPr>
      <w:r w:rsidRPr="004E763E">
        <w:rPr>
          <w:b/>
          <w:i/>
        </w:rPr>
        <w:t>Quizzes / Tests / Exams</w:t>
      </w:r>
      <w:r w:rsidRPr="004E763E">
        <w:rPr>
          <w:i/>
        </w:rPr>
        <w:t>-</w:t>
      </w:r>
      <w:r>
        <w:t>This consists of quizzes, unit tests (based on one unit of study), and exams (based on several units of study).</w:t>
      </w:r>
    </w:p>
    <w:p w:rsidR="000B6EE2" w:rsidRDefault="000B6EE2" w:rsidP="000B6EE2">
      <w:pPr>
        <w:jc w:val="both"/>
        <w:rPr>
          <w:u w:val="single"/>
        </w:rPr>
      </w:pPr>
    </w:p>
    <w:p w:rsidR="000B6EE2" w:rsidRDefault="000B6EE2" w:rsidP="000B6EE2">
      <w:pPr>
        <w:jc w:val="both"/>
      </w:pPr>
      <w:r w:rsidRPr="004E763E">
        <w:rPr>
          <w:b/>
          <w:i/>
        </w:rPr>
        <w:t>Final Presentation of Learning</w:t>
      </w:r>
      <w:r>
        <w:rPr>
          <w:i/>
        </w:rPr>
        <w:t>-</w:t>
      </w:r>
      <w:r>
        <w:t xml:space="preserve">This will be a final project comprised of a series of assignments/projects and/or </w:t>
      </w:r>
      <w:r w:rsidR="0020319D">
        <w:t xml:space="preserve">written/oral </w:t>
      </w:r>
      <w:r>
        <w:t>tests that compile an overview of the majority of learning outcomes.</w:t>
      </w:r>
    </w:p>
    <w:p w:rsidR="000B6EE2" w:rsidRDefault="000B6EE2" w:rsidP="000B6EE2">
      <w:pPr>
        <w:rPr>
          <w:b/>
          <w:u w:val="single"/>
        </w:rPr>
      </w:pPr>
    </w:p>
    <w:p w:rsidR="000B6EE2" w:rsidRDefault="000B6EE2" w:rsidP="000B6EE2">
      <w:pPr>
        <w:rPr>
          <w:u w:val="single"/>
        </w:rPr>
      </w:pPr>
      <w:r w:rsidRPr="00B34577">
        <w:rPr>
          <w:b/>
          <w:u w:val="single"/>
        </w:rPr>
        <w:t>Other things to remember</w:t>
      </w:r>
      <w:r w:rsidRPr="00B34577">
        <w:rPr>
          <w:u w:val="single"/>
        </w:rPr>
        <w:t>:</w:t>
      </w:r>
    </w:p>
    <w:p w:rsidR="000B6EE2" w:rsidRPr="00B34577" w:rsidRDefault="000B6EE2" w:rsidP="000B6EE2">
      <w:pPr>
        <w:rPr>
          <w:u w:val="single"/>
        </w:rPr>
      </w:pPr>
    </w:p>
    <w:p w:rsidR="000B6EE2" w:rsidRPr="00B34577" w:rsidRDefault="000B6EE2" w:rsidP="000B6EE2">
      <w:pPr>
        <w:jc w:val="both"/>
      </w:pPr>
      <w:r w:rsidRPr="00B34577">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t>s time will have a detrimental e</w:t>
      </w:r>
      <w:r w:rsidRPr="00B34577">
        <w:t xml:space="preserve">ffect on a students’ chance of success in class. </w:t>
      </w:r>
    </w:p>
    <w:p w:rsidR="000B6EE2" w:rsidRDefault="000B6EE2" w:rsidP="000B6EE2">
      <w:pPr>
        <w:jc w:val="both"/>
      </w:pPr>
    </w:p>
    <w:p w:rsidR="000B6EE2" w:rsidRDefault="000B6EE2" w:rsidP="000B6EE2">
      <w:pPr>
        <w:jc w:val="both"/>
      </w:pPr>
      <w:r>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w:t>
      </w:r>
      <w:r w:rsidRPr="00B34577">
        <w:t xml:space="preserve">The only exception to this will be if there are valid reasons for the assignment not being handed in by the required time.  </w:t>
      </w:r>
    </w:p>
    <w:p w:rsidR="000B6EE2" w:rsidRDefault="000B6EE2" w:rsidP="000B6EE2">
      <w:pPr>
        <w:jc w:val="both"/>
      </w:pPr>
    </w:p>
    <w:p w:rsidR="000B6EE2" w:rsidRDefault="000B6EE2" w:rsidP="000B6EE2">
      <w:pPr>
        <w:jc w:val="both"/>
      </w:pPr>
      <w:r w:rsidRPr="00B34577">
        <w:t>If a student hand</w:t>
      </w:r>
      <w:r>
        <w:t>s</w:t>
      </w:r>
      <w:r w:rsidRPr="00B34577">
        <w:t xml:space="preserve"> in an</w:t>
      </w:r>
      <w:r>
        <w:t xml:space="preserve"> incomplete</w:t>
      </w:r>
      <w:r w:rsidRPr="00B34577">
        <w:t xml:space="preserve"> assignment </w:t>
      </w:r>
      <w:r>
        <w:t>at the time it is due,</w:t>
      </w:r>
      <w:r w:rsidRPr="00B34577">
        <w:t xml:space="preserve"> they will no longer be able to </w:t>
      </w:r>
      <w:r>
        <w:t>complete</w:t>
      </w:r>
      <w:r w:rsidRPr="00B34577">
        <w:t xml:space="preserve"> that assignment.  In this event, </w:t>
      </w:r>
      <w:r>
        <w:t xml:space="preserve">it is possible for </w:t>
      </w:r>
      <w:r w:rsidRPr="00B34577">
        <w:t xml:space="preserve">an alternate assignment </w:t>
      </w:r>
      <w:r>
        <w:t>to</w:t>
      </w:r>
      <w:r w:rsidRPr="00B34577">
        <w:t xml:space="preserve"> be given</w:t>
      </w:r>
      <w:r>
        <w:t xml:space="preserve"> to students that would</w:t>
      </w:r>
      <w:r w:rsidRPr="00B34577">
        <w:t xml:space="preserve"> allow the student to </w:t>
      </w:r>
      <w:r>
        <w:t>demonstrate their competency in the required learning outcomes</w:t>
      </w:r>
      <w:r w:rsidRPr="00B34577">
        <w:t xml:space="preserve">.  </w:t>
      </w:r>
      <w:r>
        <w:t>Alternate assignments may or may not be evaluated on a pass/fail basis.  This will depend upon the circumstances and the learning outcomes involved, as well as the reason for why the assignment was incomplete.  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rsidR="000B6EE2" w:rsidRDefault="000B6EE2" w:rsidP="000B6EE2">
      <w:pPr>
        <w:jc w:val="both"/>
      </w:pPr>
    </w:p>
    <w:p w:rsidR="000B6EE2" w:rsidRDefault="000B6EE2" w:rsidP="000B6EE2">
      <w:pPr>
        <w:jc w:val="both"/>
      </w:pPr>
      <w:r w:rsidRPr="00B34577">
        <w:lastRenderedPageBreak/>
        <w:t xml:space="preserve">All students writing assignments must follow the writing process and include evidence of their work, including brainstorming, notes, outlines, rough drafts, editing and of course, their good copy.  If these steps are not followed the student </w:t>
      </w:r>
      <w:r>
        <w:t>it will be considered incomplete and it will be up to the teacher’s discretion as to whether the student will be allowed t</w:t>
      </w:r>
      <w:r w:rsidRPr="00B34577">
        <w:t>o redo the assignment</w:t>
      </w:r>
      <w:r>
        <w:t xml:space="preserve"> or complete an alternate</w:t>
      </w:r>
      <w:r w:rsidRPr="00B34577">
        <w:t xml:space="preserve">.  In addition, not completing all of the steps will result in a </w:t>
      </w:r>
      <w:r>
        <w:t>lowered mark for the assignment as all steps are part of the learning outcomes being evaluated.</w:t>
      </w:r>
    </w:p>
    <w:p w:rsidR="000B6EE2" w:rsidRPr="00B34577" w:rsidRDefault="000B6EE2" w:rsidP="000B6EE2">
      <w:pPr>
        <w:jc w:val="both"/>
      </w:pPr>
    </w:p>
    <w:p w:rsidR="000B6EE2" w:rsidRPr="00B34577" w:rsidRDefault="000B6EE2" w:rsidP="000B6EE2">
      <w:pPr>
        <w:jc w:val="both"/>
      </w:pPr>
      <w:r w:rsidRPr="00B34577">
        <w:rPr>
          <w:b/>
          <w:u w:val="single"/>
        </w:rPr>
        <w:t>Enrichment work:</w:t>
      </w:r>
    </w:p>
    <w:p w:rsidR="000B6EE2" w:rsidRDefault="000B6EE2" w:rsidP="000B6EE2">
      <w:pPr>
        <w:jc w:val="both"/>
      </w:pPr>
    </w:p>
    <w:p w:rsidR="000B6EE2" w:rsidRPr="00B34577" w:rsidRDefault="000B6EE2" w:rsidP="000B6EE2">
      <w:pPr>
        <w:jc w:val="both"/>
      </w:pPr>
      <w:r w:rsidRPr="00B34577">
        <w:t xml:space="preserve">Should a student wish to do further study in a particular area related to </w:t>
      </w:r>
      <w:r>
        <w:t>Social Studies</w:t>
      </w:r>
      <w:r w:rsidRPr="00B34577">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w:t>
      </w:r>
      <w:r>
        <w:t xml:space="preserve"> in relation to curricular competencies</w:t>
      </w:r>
      <w:r w:rsidRPr="00B34577">
        <w:t>.  These marks would then be added into the overall mark scheme f</w:t>
      </w:r>
      <w:r>
        <w:t>or final evaluation based on the learning outcomes under the curricular competencies.</w:t>
      </w:r>
      <w:r w:rsidRPr="00B34577">
        <w:t xml:space="preserve"> </w:t>
      </w:r>
    </w:p>
    <w:p w:rsidR="000B6EE2" w:rsidRDefault="000B6EE2" w:rsidP="000B6EE2">
      <w:pPr>
        <w:jc w:val="both"/>
        <w:rPr>
          <w:b/>
          <w:u w:val="single"/>
        </w:rPr>
      </w:pPr>
    </w:p>
    <w:p w:rsidR="000B6EE2" w:rsidRDefault="000B6EE2" w:rsidP="000B6EE2">
      <w:pPr>
        <w:jc w:val="both"/>
      </w:pPr>
      <w:r w:rsidRPr="00B34577">
        <w:rPr>
          <w:b/>
          <w:u w:val="single"/>
        </w:rPr>
        <w:t>Last note</w:t>
      </w:r>
      <w:r w:rsidRPr="00B34577">
        <w:rPr>
          <w:u w:val="single"/>
        </w:rPr>
        <w:t>:</w:t>
      </w:r>
      <w:r w:rsidRPr="00B34577">
        <w:t xml:space="preserve">  </w:t>
      </w:r>
      <w:r>
        <w:t xml:space="preserve">I am requesting a valid parent email address so as to make communication quicker and more efficient.  If your parents do not have an email address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12" w:history="1">
        <w:r w:rsidRPr="00691596">
          <w:rPr>
            <w:rStyle w:val="Hyperlink"/>
          </w:rPr>
          <w:t>aashley@sd52.bc.ca</w:t>
        </w:r>
      </w:hyperlink>
      <w:r>
        <w:t xml:space="preserve"> .  If for some reason this does not work you can also send it to my personal email </w:t>
      </w:r>
      <w:hyperlink r:id="rId13" w:history="1">
        <w:r w:rsidRPr="00A902E0">
          <w:rPr>
            <w:rStyle w:val="Hyperlink"/>
          </w:rPr>
          <w:t>sportyrupertgirl@hotmail.com</w:t>
        </w:r>
      </w:hyperlink>
      <w:r>
        <w:t xml:space="preserve"> .  Please only do this after trying the school email first.  This is the easiest and best way to contact me.    Please let your parents know that email is the quickest and most efficient way to get in touch with me. However, if they need to phone, please phone my home phone number and leave a message, rather than phoning the school.  My </w:t>
      </w:r>
      <w:r w:rsidRPr="0020319D">
        <w:rPr>
          <w:b/>
          <w:u w:val="single"/>
        </w:rPr>
        <w:t>home number</w:t>
      </w:r>
      <w:r>
        <w:t xml:space="preserve"> is </w:t>
      </w:r>
      <w:r w:rsidRPr="0020319D">
        <w:rPr>
          <w:b/>
          <w:u w:val="single"/>
        </w:rPr>
        <w:t>250-624-5492</w:t>
      </w:r>
      <w:r>
        <w:t xml:space="preserve">.  We do have voice mail boxes at the school but it is much quicker and easier to simply leave a message on my phone at home.  You can also keep track of many class handouts, assignments and helpful links on my website:  </w:t>
      </w:r>
      <w:hyperlink r:id="rId14" w:history="1">
        <w:r w:rsidRPr="00054327">
          <w:rPr>
            <w:rStyle w:val="Hyperlink"/>
          </w:rPr>
          <w:t>aashley@weebly.com</w:t>
        </w:r>
      </w:hyperlink>
      <w:r>
        <w:t xml:space="preserve"> and then loo</w:t>
      </w:r>
      <w:r w:rsidR="0020319D">
        <w:t>king for the link to this class, however please note this is not updated daily, so if you cannot find what you are looking for please email me and I will be happy to assist you.</w:t>
      </w:r>
    </w:p>
    <w:p w:rsidR="000B6EE2" w:rsidRDefault="000B6EE2" w:rsidP="000B6EE2">
      <w:pPr>
        <w:jc w:val="both"/>
      </w:pPr>
    </w:p>
    <w:p w:rsidR="000B6EE2" w:rsidRDefault="000B6EE2" w:rsidP="000B6EE2">
      <w:pPr>
        <w:jc w:val="both"/>
      </w:pPr>
    </w:p>
    <w:p w:rsidR="000B6EE2" w:rsidRDefault="000B6EE2" w:rsidP="000B6EE2">
      <w:pPr>
        <w:rPr>
          <w:b/>
        </w:rPr>
      </w:pPr>
      <w:r>
        <w:rPr>
          <w:b/>
        </w:rPr>
        <w:t xml:space="preserve">PLEASE REMEMBER REGULAR ATTENDANCE IS CRUCIAL TO YOUR SUCCESS IN CLASS! </w:t>
      </w:r>
    </w:p>
    <w:p w:rsidR="00BE2AFA" w:rsidRDefault="00BE2AFA"/>
    <w:sectPr w:rsidR="00BE2AFA" w:rsidSect="000B6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1C12"/>
    <w:multiLevelType w:val="multilevel"/>
    <w:tmpl w:val="11F8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B6EE2"/>
    <w:rsid w:val="000F5B6B"/>
    <w:rsid w:val="0020319D"/>
    <w:rsid w:val="003479B6"/>
    <w:rsid w:val="00400383"/>
    <w:rsid w:val="009C7DDA"/>
    <w:rsid w:val="00A41E61"/>
    <w:rsid w:val="00BE2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6EE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EE2"/>
    <w:rPr>
      <w:rFonts w:ascii="Times New Roman" w:eastAsia="Times New Roman" w:hAnsi="Times New Roman" w:cs="Times New Roman"/>
      <w:b/>
      <w:bCs/>
      <w:sz w:val="24"/>
      <w:szCs w:val="24"/>
      <w:u w:val="single"/>
      <w:lang w:val="en-US"/>
    </w:rPr>
  </w:style>
  <w:style w:type="character" w:styleId="Hyperlink">
    <w:name w:val="Hyperlink"/>
    <w:rsid w:val="000B6EE2"/>
    <w:rPr>
      <w:color w:val="0000FF"/>
      <w:u w:val="single"/>
    </w:rPr>
  </w:style>
  <w:style w:type="paragraph" w:styleId="NormalWeb">
    <w:name w:val="Normal (Web)"/>
    <w:basedOn w:val="Normal"/>
    <w:uiPriority w:val="99"/>
    <w:unhideWhenUsed/>
    <w:rsid w:val="000B6EE2"/>
    <w:pPr>
      <w:spacing w:before="100" w:beforeAutospacing="1" w:after="100" w:afterAutospacing="1"/>
    </w:pPr>
    <w:rPr>
      <w:lang w:val="en-CA" w:eastAsia="en-CA"/>
    </w:rPr>
  </w:style>
  <w:style w:type="character" w:customStyle="1" w:styleId="apple-converted-space">
    <w:name w:val="apple-converted-space"/>
    <w:rsid w:val="000B6EE2"/>
  </w:style>
  <w:style w:type="character" w:styleId="Strong">
    <w:name w:val="Strong"/>
    <w:uiPriority w:val="22"/>
    <w:qFormat/>
    <w:rsid w:val="000B6EE2"/>
    <w:rPr>
      <w:b/>
      <w:bCs/>
    </w:rPr>
  </w:style>
  <w:style w:type="paragraph" w:styleId="BalloonText">
    <w:name w:val="Balloon Text"/>
    <w:basedOn w:val="Normal"/>
    <w:link w:val="BalloonTextChar"/>
    <w:uiPriority w:val="99"/>
    <w:semiHidden/>
    <w:unhideWhenUsed/>
    <w:rsid w:val="000B6EE2"/>
    <w:rPr>
      <w:rFonts w:ascii="Tahoma" w:hAnsi="Tahoma" w:cs="Tahoma"/>
      <w:sz w:val="16"/>
      <w:szCs w:val="16"/>
    </w:rPr>
  </w:style>
  <w:style w:type="character" w:customStyle="1" w:styleId="BalloonTextChar">
    <w:name w:val="Balloon Text Char"/>
    <w:basedOn w:val="DefaultParagraphFont"/>
    <w:link w:val="BalloonText"/>
    <w:uiPriority w:val="99"/>
    <w:semiHidden/>
    <w:rsid w:val="000B6EE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6EE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EE2"/>
    <w:rPr>
      <w:rFonts w:ascii="Times New Roman" w:eastAsia="Times New Roman" w:hAnsi="Times New Roman" w:cs="Times New Roman"/>
      <w:b/>
      <w:bCs/>
      <w:sz w:val="24"/>
      <w:szCs w:val="24"/>
      <w:u w:val="single"/>
      <w:lang w:val="en-US"/>
    </w:rPr>
  </w:style>
  <w:style w:type="character" w:styleId="Hyperlink">
    <w:name w:val="Hyperlink"/>
    <w:rsid w:val="000B6EE2"/>
    <w:rPr>
      <w:color w:val="0000FF"/>
      <w:u w:val="single"/>
    </w:rPr>
  </w:style>
  <w:style w:type="paragraph" w:styleId="NormalWeb">
    <w:name w:val="Normal (Web)"/>
    <w:basedOn w:val="Normal"/>
    <w:uiPriority w:val="99"/>
    <w:unhideWhenUsed/>
    <w:rsid w:val="000B6EE2"/>
    <w:pPr>
      <w:spacing w:before="100" w:beforeAutospacing="1" w:after="100" w:afterAutospacing="1"/>
    </w:pPr>
    <w:rPr>
      <w:lang w:val="en-CA" w:eastAsia="en-CA"/>
    </w:rPr>
  </w:style>
  <w:style w:type="character" w:customStyle="1" w:styleId="apple-converted-space">
    <w:name w:val="apple-converted-space"/>
    <w:rsid w:val="000B6EE2"/>
  </w:style>
  <w:style w:type="character" w:styleId="Strong">
    <w:name w:val="Strong"/>
    <w:uiPriority w:val="22"/>
    <w:qFormat/>
    <w:rsid w:val="000B6EE2"/>
    <w:rPr>
      <w:b/>
      <w:bCs/>
    </w:rPr>
  </w:style>
  <w:style w:type="paragraph" w:styleId="BalloonText">
    <w:name w:val="Balloon Text"/>
    <w:basedOn w:val="Normal"/>
    <w:link w:val="BalloonTextChar"/>
    <w:uiPriority w:val="99"/>
    <w:semiHidden/>
    <w:unhideWhenUsed/>
    <w:rsid w:val="000B6EE2"/>
    <w:rPr>
      <w:rFonts w:ascii="Tahoma" w:hAnsi="Tahoma" w:cs="Tahoma"/>
      <w:sz w:val="16"/>
      <w:szCs w:val="16"/>
    </w:rPr>
  </w:style>
  <w:style w:type="character" w:customStyle="1" w:styleId="BalloonTextChar">
    <w:name w:val="Balloon Text Char"/>
    <w:basedOn w:val="DefaultParagraphFont"/>
    <w:link w:val="BalloonText"/>
    <w:uiPriority w:val="99"/>
    <w:semiHidden/>
    <w:rsid w:val="000B6E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455">
      <w:bodyDiv w:val="1"/>
      <w:marLeft w:val="0"/>
      <w:marRight w:val="0"/>
      <w:marTop w:val="0"/>
      <w:marBottom w:val="0"/>
      <w:divBdr>
        <w:top w:val="none" w:sz="0" w:space="0" w:color="auto"/>
        <w:left w:val="none" w:sz="0" w:space="0" w:color="auto"/>
        <w:bottom w:val="none" w:sz="0" w:space="0" w:color="auto"/>
        <w:right w:val="none" w:sz="0" w:space="0" w:color="auto"/>
      </w:divBdr>
    </w:div>
    <w:div w:id="558058200">
      <w:bodyDiv w:val="1"/>
      <w:marLeft w:val="0"/>
      <w:marRight w:val="0"/>
      <w:marTop w:val="0"/>
      <w:marBottom w:val="0"/>
      <w:divBdr>
        <w:top w:val="none" w:sz="0" w:space="0" w:color="auto"/>
        <w:left w:val="none" w:sz="0" w:space="0" w:color="auto"/>
        <w:bottom w:val="none" w:sz="0" w:space="0" w:color="auto"/>
        <w:right w:val="none" w:sz="0" w:space="0" w:color="auto"/>
      </w:divBdr>
    </w:div>
    <w:div w:id="15937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portyrupertgirl@hot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ashley@sd52.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ash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2016-09-04T21:21:00Z</cp:lastPrinted>
  <dcterms:created xsi:type="dcterms:W3CDTF">2016-09-04T21:19:00Z</dcterms:created>
  <dcterms:modified xsi:type="dcterms:W3CDTF">2016-09-04T21:33:00Z</dcterms:modified>
</cp:coreProperties>
</file>