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English 10/11 </w:t>
      </w:r>
      <w:proofErr w:type="gramStart"/>
      <w:r>
        <w:rPr>
          <w:sz w:val="20"/>
          <w:szCs w:val="20"/>
          <w:u w:val="single"/>
        </w:rPr>
        <w:t>Learning</w:t>
      </w:r>
      <w:proofErr w:type="gramEnd"/>
      <w:r>
        <w:rPr>
          <w:sz w:val="20"/>
          <w:szCs w:val="20"/>
          <w:u w:val="single"/>
        </w:rPr>
        <w:t xml:space="preserve"> outcomes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A)</w:t>
      </w:r>
      <w:r w:rsidR="00782D5E" w:rsidRPr="007840CD">
        <w:rPr>
          <w:sz w:val="20"/>
          <w:szCs w:val="20"/>
          <w:u w:val="single"/>
        </w:rPr>
        <w:t>Oral</w:t>
      </w:r>
      <w:proofErr w:type="gramEnd"/>
      <w:r w:rsidR="00782D5E" w:rsidRPr="007840CD">
        <w:rPr>
          <w:sz w:val="20"/>
          <w:szCs w:val="20"/>
          <w:u w:val="single"/>
        </w:rPr>
        <w:t xml:space="preserve"> Language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Purposes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A1 describe the function, significance, and validity of the oral tradition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A2 interact and collaborate in pairs and groups to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−support the learning of self and all other participants in a discussion</w:t>
      </w:r>
      <w:r w:rsidR="0043234E">
        <w:rPr>
          <w:sz w:val="20"/>
          <w:szCs w:val="20"/>
        </w:rPr>
        <w:t xml:space="preserve">  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−communicate respectfully with peers and adults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−explore ideas, information, emotions, and experiences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−consider others’ perspectives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−achieve consensus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−respond to and critique a variety of texts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−create a variety of texts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A3 express ideas and information in a variety of situations and forms to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−explore and respond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−recall and describe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−narrate and explain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−argue, persuade, and critique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−support and extend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−engage and entertain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A4 listen to comprehend a variety of authentic First Peoples oral texts reflecting a variety of purposes, messages, and contexts, including texts relating to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−life lessons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−individual and community responsibilities and obligations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−rites of passage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−family histories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−creation stories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−formal speeches</w:t>
      </w:r>
    </w:p>
    <w:p w:rsidR="00D67605" w:rsidRDefault="00D67605" w:rsidP="004A0347">
      <w:pPr>
        <w:spacing w:after="0" w:line="240" w:lineRule="auto"/>
        <w:rPr>
          <w:sz w:val="20"/>
          <w:szCs w:val="20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D67605">
        <w:rPr>
          <w:sz w:val="20"/>
          <w:szCs w:val="20"/>
          <w:u w:val="single"/>
        </w:rPr>
        <w:t>Strategies</w:t>
      </w:r>
    </w:p>
    <w:p w:rsidR="00D67605" w:rsidRP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A5 select, adapt, and apply a range of strategies to interact and collaborate with others in pairs and groups,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−initiating and sharing responsibilities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−listening attentively, respectfully, critically, and with purpose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−contributing ideas and supporting the ideas of others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−seeking out diverse perspectives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−applying community protocol as appropriate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−abiding by classroom protocol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−reaching consensus or agreeing to differ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A6 select, adapt, and apply a range of strategies to prepare oral communications,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−interpreting a task and setting a purpose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−generating ideas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−considering multiple perspectives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−consulting multiple sources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−synthesizing relevant knowledge and experiences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−establishing the physical and social environment</w:t>
      </w:r>
    </w:p>
    <w:p w:rsidR="0043234E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−planning, memorizing, and rehearsing presentations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A7 select, adapt, and apply a range of strategies to express ideas and information in oral communications,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−vocal techniques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−style and tone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−nonverbal techniques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−visual aids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−organizational and memory aids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−methods of monitoring audience reactions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A8 use listening strategies to understand, recall, and analyse a variety of texts,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−extending understanding by accessing prior knowledge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−making plausible predictions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−synthesizing main points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−generating critical questions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−clarifying and confirming meaning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Thinking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A9 speak and listen to make personal responses to texts,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connections to prior knowledge and experiences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−relating reactions and emotions to understanding of the text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−generating thoughtful questions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−making inferences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−explaining opinions using reasons and evidence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−suggesting contextual influences and relationships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A10 speak and listen to interpret, analyse, and evaluate ideas, information, and understandings from a variety of texts,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−examining and comparing ideas and concepts among texts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−critiquing the speaker’s/author’s logic and quality of evidence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−describing and critiquing perspectives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−identifying and challenging bias, contradictions, and distortions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−identifying the importance and impact of historical, social, and political contexts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A11 speak and listen to synthesize and extend thinking,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−personalizing ideas, information, and understandings</w:t>
      </w:r>
      <w:r w:rsidR="0043234E">
        <w:rPr>
          <w:sz w:val="20"/>
          <w:szCs w:val="20"/>
        </w:rPr>
        <w:t xml:space="preserve">   </w:t>
      </w:r>
      <w:r w:rsidRPr="004A0347">
        <w:rPr>
          <w:sz w:val="20"/>
          <w:szCs w:val="20"/>
        </w:rPr>
        <w:t>−explaining relationships among ideas, information, and understandings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−applying new ideas, information, and understandings</w:t>
      </w:r>
      <w:r w:rsidR="0043234E">
        <w:rPr>
          <w:sz w:val="20"/>
          <w:szCs w:val="20"/>
        </w:rPr>
        <w:t xml:space="preserve">   </w:t>
      </w:r>
      <w:r w:rsidRPr="004A0347">
        <w:rPr>
          <w:sz w:val="20"/>
          <w:szCs w:val="20"/>
        </w:rPr>
        <w:t>−transforming existing ideas, information, and understandings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−contextualizing ideas, information, and understandings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lastRenderedPageBreak/>
        <w:t>A12 use metacognitive strategies to reflect on and assess their speaking and listening,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−referring to criteria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−making connections to First Peoples principles of learning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−considering how culture and experience have shaped their approach to listening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−setting goals for improvement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−creating a plan for achieving goals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−evaluating progress and setting new goals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Features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A13 recognize and apply the structures and features of oral language to convey and derive meaning, including</w:t>
      </w:r>
    </w:p>
    <w:p w:rsidR="0043234E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−context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</w:t>
      </w:r>
      <w:r w:rsidR="0043234E">
        <w:rPr>
          <w:sz w:val="20"/>
          <w:szCs w:val="20"/>
        </w:rPr>
        <w:t>text structures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−syntax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</w:t>
      </w:r>
      <w:r w:rsidR="0043234E">
        <w:rPr>
          <w:sz w:val="20"/>
          <w:szCs w:val="20"/>
        </w:rPr>
        <w:t>diction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−usage conventions</w:t>
      </w:r>
      <w:r w:rsidR="0043234E">
        <w:rPr>
          <w:sz w:val="20"/>
          <w:szCs w:val="20"/>
        </w:rPr>
        <w:tab/>
      </w:r>
    </w:p>
    <w:p w:rsidR="0087253A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−rhetorical devices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−vocal techniques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−nonverbal techniques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−idiomatic expressions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D67605" w:rsidP="004A034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B) </w:t>
      </w:r>
      <w:r w:rsidR="00782D5E" w:rsidRPr="007840CD">
        <w:rPr>
          <w:sz w:val="20"/>
          <w:szCs w:val="20"/>
          <w:u w:val="single"/>
        </w:rPr>
        <w:t>Reading and Viewing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Purposes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7840CD">
        <w:rPr>
          <w:sz w:val="20"/>
          <w:szCs w:val="20"/>
          <w:u w:val="single"/>
        </w:rPr>
        <w:t>B1 read and view, both collaboratively and independently, a wide variety of authentic First Peoples texts, including texts from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 xml:space="preserve">−local </w:t>
      </w:r>
      <w:proofErr w:type="gramStart"/>
      <w:r w:rsidRPr="004A0347">
        <w:rPr>
          <w:sz w:val="20"/>
          <w:szCs w:val="20"/>
        </w:rPr>
        <w:t>communities</w:t>
      </w:r>
      <w:proofErr w:type="gramEnd"/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−other parts of North America and the world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 xml:space="preserve">B2 </w:t>
      </w:r>
      <w:proofErr w:type="gramStart"/>
      <w:r w:rsidRPr="007840CD">
        <w:rPr>
          <w:sz w:val="20"/>
          <w:szCs w:val="20"/>
          <w:u w:val="single"/>
        </w:rPr>
        <w:t>read,</w:t>
      </w:r>
      <w:proofErr w:type="gramEnd"/>
      <w:r w:rsidRPr="007840CD">
        <w:rPr>
          <w:sz w:val="20"/>
          <w:szCs w:val="20"/>
          <w:u w:val="single"/>
        </w:rPr>
        <w:t xml:space="preserve"> both collaboratively and independently, to comprehend a wide variety of authentic First Peoples literary texts, such as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−novels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−short prose works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−drama works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−poems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B3 read, both collaboratively and independently, to comprehend a wide variety of informational and persuasive texts dealing with a range of First Peoples topics, such as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−articles and reports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−biographies and autobiographies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−magazines and newspapers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−print and electronic reference material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−advertising and promotional material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−opinion-based material</w:t>
      </w:r>
    </w:p>
    <w:p w:rsidR="0043234E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−student-generated material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B4 view, both collaboratively and independently, to comprehend a variety of visual texts representing local and other BC First Peoples cultures, such as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−film and video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−photographs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−paintings, carvings, totems, petroglyphs, pictographs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−textiles, regalia, masks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−dance, drama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−graphic novels and illustrated literature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−broadcast media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−web sites</w:t>
      </w:r>
    </w:p>
    <w:p w:rsidR="0043234E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−student-generated material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B5 independently select and read, for sustained periods of time, authentic First Peoples texts for enjoyment and to increase fluency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Strategies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B6 before reading and viewing, select, adapt, and apply a range of strategies to anticipate content and construct meaning,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</w:t>
      </w:r>
      <w:r w:rsidR="0043234E">
        <w:rPr>
          <w:sz w:val="20"/>
          <w:szCs w:val="20"/>
        </w:rPr>
        <w:t>interpreting a task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−setting a purpose or multiple purposes</w:t>
      </w:r>
    </w:p>
    <w:p w:rsidR="0043234E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−accessing prior knowledge, including knowle</w:t>
      </w:r>
      <w:r w:rsidR="0043234E">
        <w:rPr>
          <w:sz w:val="20"/>
          <w:szCs w:val="20"/>
        </w:rPr>
        <w:t>dge of genre, form, and context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−making logical, detailed predictions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−generating guiding or speculative questions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B7 during reading and viewing, select, adapt, and apply a range of strategies to construct, monitor, and confirm meaning,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−comparing and refining predictions, questions, and images</w:t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−making connections to First Peoples worldviews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inferences and drawing conclusions</w:t>
      </w:r>
      <w:r w:rsidR="0043234E">
        <w:rPr>
          <w:sz w:val="20"/>
          <w:szCs w:val="20"/>
        </w:rPr>
        <w:tab/>
      </w:r>
      <w:r w:rsidR="0043234E">
        <w:rPr>
          <w:sz w:val="20"/>
          <w:szCs w:val="20"/>
        </w:rPr>
        <w:tab/>
      </w:r>
      <w:r w:rsidRPr="004A0347">
        <w:rPr>
          <w:sz w:val="20"/>
          <w:szCs w:val="20"/>
        </w:rPr>
        <w:t>−reading the text aloud or listening to it read aloud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−summarizing and paraphrasing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−using text features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−determining the meaning of unknown words and phrases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−clarifying meaning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B8 after reading and viewing, select, adapt, and apply a range of strategies to extend and confirm meaning, and to consider author’s craft, including</w:t>
      </w:r>
    </w:p>
    <w:p w:rsidR="00475470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−reflecting on predictions, questions, images, and connections made during reading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connections to self, to identity, to other texts, and to place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−reviewing text and purp</w:t>
      </w:r>
      <w:r w:rsidR="00475470">
        <w:rPr>
          <w:sz w:val="20"/>
          <w:szCs w:val="20"/>
        </w:rPr>
        <w:t>ose for reading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−making inferences and drawing conclusions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−summarizing, synthesizing, and applying ideas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−identifying stylistic techniques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−Thinking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B9 explain and support personal responses to texts,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comparisons to other ideas and concepts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−relating reactions and emotions to understanding of the text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−developing opinions using reasons and evidence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−suggesting contextual influences and relationships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B10 interpret, analyse, and evaluate ideas and information from texts,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−critiquing logic and quality of evidence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−identifying and describing diverse voices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−critiquing perspectives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−identifying and challenging bias, contradictions, and distortions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−identifying the importance and impact of social, political, and historical contexts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B11 synthesize and extend thinking about texts,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connections to First Peoples principles of learning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  <w:t xml:space="preserve">    </w:t>
      </w:r>
      <w:r w:rsidRPr="004A0347">
        <w:rPr>
          <w:sz w:val="20"/>
          <w:szCs w:val="20"/>
        </w:rPr>
        <w:t>−personalizing ideas, information, and understandings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−explaining relationships among ideas, information, and understandings</w:t>
      </w:r>
      <w:r w:rsidR="00475470">
        <w:rPr>
          <w:sz w:val="20"/>
          <w:szCs w:val="20"/>
        </w:rPr>
        <w:t xml:space="preserve"> </w:t>
      </w:r>
      <w:r w:rsidRPr="004A0347">
        <w:rPr>
          <w:sz w:val="20"/>
          <w:szCs w:val="20"/>
        </w:rPr>
        <w:t>−applying new ideas, information, and understandings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−contextualizing ideas, information, and understandings</w:t>
      </w:r>
      <w:r w:rsidR="00475470">
        <w:rPr>
          <w:sz w:val="20"/>
          <w:szCs w:val="20"/>
        </w:rPr>
        <w:t xml:space="preserve">  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  <w:t xml:space="preserve">    </w:t>
      </w:r>
      <w:r w:rsidRPr="004A0347">
        <w:rPr>
          <w:sz w:val="20"/>
          <w:szCs w:val="20"/>
        </w:rPr>
        <w:t>−transforming existing ideas and understandings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B12 use metacognitive strategies to reflect on and assess their reading and viewing, by</w:t>
      </w:r>
    </w:p>
    <w:p w:rsidR="00475470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connections between their exploration of personal identity and texts studied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−referring to criteria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</w:t>
      </w:r>
      <w:r w:rsidR="00475470">
        <w:rPr>
          <w:sz w:val="20"/>
          <w:szCs w:val="20"/>
        </w:rPr>
        <w:t>setting goals for improvement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−creating a plan for achieving goals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−evaluating progress and setting new goals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Features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B13 recognize and explain how structures and features of First Peoples texts shape readers’ and viewers’ construction of meaning and appreciation of author’s craft,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−functions of text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</w:t>
      </w:r>
      <w:r w:rsidR="00475470">
        <w:rPr>
          <w:sz w:val="20"/>
          <w:szCs w:val="20"/>
        </w:rPr>
        <w:t>form and genre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</w:t>
      </w:r>
      <w:r w:rsidR="00475470">
        <w:rPr>
          <w:sz w:val="20"/>
          <w:szCs w:val="20"/>
        </w:rPr>
        <w:t>literary elements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−literary devices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−use of language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−non-fiction elements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−visual/aesthetic devices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B14 demonstrate increasing word skills and vocabulary knowledge,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−analysing the origins and roots of words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−determining meanings and uses of words based on context</w:t>
      </w:r>
    </w:p>
    <w:p w:rsidR="00475470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−identifying, selecting, and using appropriate academic and technical language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−using vocabulary appropriate to audience and purpose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−identifying selected terms from First Peoples languages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−discerning nuances in meaning of words, considering social, political, historical, and literary contexts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D67605" w:rsidP="004A034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C) </w:t>
      </w:r>
      <w:r w:rsidR="00782D5E" w:rsidRPr="007840CD">
        <w:rPr>
          <w:sz w:val="20"/>
          <w:szCs w:val="20"/>
          <w:u w:val="single"/>
        </w:rPr>
        <w:t>Writing and Representing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Purposes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C1 write meaningful personal texts that elaborate on ideas and information to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−experiment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−explore and express identity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−support the well-being of self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−make connections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−reflect and respond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−remember and recall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C2 write purposeful informational texts that express ideas, information, and understanding to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−explore and respond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−record and describe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−speculate and consider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−argue and persuade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−analyse and critique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−engage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C3 write effective imaginative texts to develop ideas, information, and understandings to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−strengthen connections and insights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−explore and adapt literary forms and techniques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−experiment with increasingly sophisticated language and style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−engage and entertain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C4 create thoughtful representations, individually and collaboratively, that communicate ideas, information, and understandings to</w:t>
      </w:r>
    </w:p>
    <w:p w:rsidR="00475470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−reflect, explore, and respond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−record and describe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−explain and persuade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−make connections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−engage</w:t>
      </w:r>
      <w:r w:rsidR="00475470">
        <w:rPr>
          <w:sz w:val="20"/>
          <w:szCs w:val="20"/>
        </w:rPr>
        <w:tab/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Strategies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C5 select, adapt, and apply a range of strategies to generate, develop, and organize ideas for writing and representing,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</w:t>
      </w:r>
      <w:r w:rsidR="00475470">
        <w:rPr>
          <w:sz w:val="20"/>
          <w:szCs w:val="20"/>
        </w:rPr>
        <w:t>making connections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−setting a purpose and considering audience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−gathering and summarizing ideas from personal interest, knowledge, and inquiry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−analysing writing samples or models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−setting class-generated criteria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C6 select, adapt, and apply a range of drafting and composing strategies while writing and representing, including</w:t>
      </w:r>
    </w:p>
    <w:p w:rsidR="00475470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−using a variety of oral, written, and visual sources to collect ideas and information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−generating text in</w:t>
      </w:r>
      <w:r w:rsidR="00475470">
        <w:rPr>
          <w:sz w:val="20"/>
          <w:szCs w:val="20"/>
        </w:rPr>
        <w:t>dependently and collaboratively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−organizing and synthesizing ideas and information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−analysing writing samples or models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−creating and consulting criteria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C7 select, adapt, and apply a range of strategies to revise, edit, and publish writing and representing,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−checking work against established criteria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−enhancing supporting details and examples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−refining specific aspects and features of text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−Proofreading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lastRenderedPageBreak/>
        <w:t>Thinking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C8 write and represent to explain and support personal responses to texts,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comparisons to other ideas and concepts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−relating reactions and emotions to understanding of the text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−developing opinions using reasons and evidence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−suggesting contextual influences and relationships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C9 write and represent to interpret, analyse, and evaluate ideas and information from texts,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−critiquing logic and quality of evidence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−relating and critiquing perspectives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−identifying and challenging bias, contradictions, and distortions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−identifying the importance and impact of social, political, and historical contexts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C10 write and represent to synthesize and extend thinking,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−personalizing ideas, information, and understandings</w:t>
      </w:r>
      <w:r w:rsidR="00475470">
        <w:rPr>
          <w:sz w:val="20"/>
          <w:szCs w:val="20"/>
        </w:rPr>
        <w:t xml:space="preserve">    </w:t>
      </w:r>
      <w:r w:rsidRPr="004A0347">
        <w:rPr>
          <w:sz w:val="20"/>
          <w:szCs w:val="20"/>
        </w:rPr>
        <w:t>−explaining relationships among ideas, information, and understandings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−applying new ideas, information, and understandings</w:t>
      </w:r>
      <w:r w:rsidR="00475470">
        <w:rPr>
          <w:sz w:val="20"/>
          <w:szCs w:val="20"/>
        </w:rPr>
        <w:t xml:space="preserve">    </w:t>
      </w:r>
      <w:r w:rsidRPr="004A0347">
        <w:rPr>
          <w:sz w:val="20"/>
          <w:szCs w:val="20"/>
        </w:rPr>
        <w:t>−contextualizing ideas, information, and understandings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−transforming existing ideas and understandings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C11 use metacognitive strategies to reflect on and assess their writing and representing, by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−making connections to First Peoples principles of learning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−relating their work to criteria set by self or others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−setting goals for improvement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−creating a plan for achieving goals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−evaluating progress and setting new goals</w:t>
      </w:r>
    </w:p>
    <w:p w:rsidR="00D67605" w:rsidRDefault="00D67605" w:rsidP="004A0347">
      <w:pPr>
        <w:spacing w:after="0" w:line="240" w:lineRule="auto"/>
        <w:rPr>
          <w:sz w:val="20"/>
          <w:szCs w:val="20"/>
          <w:u w:val="single"/>
        </w:rPr>
      </w:pPr>
    </w:p>
    <w:p w:rsidR="00782D5E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Features</w:t>
      </w:r>
    </w:p>
    <w:p w:rsidR="00D67605" w:rsidRPr="007840CD" w:rsidRDefault="00D67605" w:rsidP="004A0347">
      <w:pPr>
        <w:spacing w:after="0" w:line="240" w:lineRule="auto"/>
        <w:rPr>
          <w:sz w:val="20"/>
          <w:szCs w:val="20"/>
          <w:u w:val="single"/>
        </w:rPr>
      </w:pPr>
      <w:bookmarkStart w:id="0" w:name="_GoBack"/>
      <w:bookmarkEnd w:id="0"/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C12 use and experiment with elements of style in writing and representing, appropriate to purpose and audience, to enhance meaning and artistry,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−syntax and sentence fluency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−diction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−point of view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−literary devices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−visual/aesthetic devices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C13 use and experiment with elements of form in writing and representing, appropriate to purpose and audience, to enhance meaning and artistry,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−organization of ideas and information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−text features and visual/aesthetic devices</w:t>
      </w:r>
    </w:p>
    <w:p w:rsidR="00782D5E" w:rsidRPr="007840CD" w:rsidRDefault="00782D5E" w:rsidP="004A0347">
      <w:pPr>
        <w:spacing w:after="0" w:line="240" w:lineRule="auto"/>
        <w:rPr>
          <w:sz w:val="20"/>
          <w:szCs w:val="20"/>
          <w:u w:val="single"/>
        </w:rPr>
      </w:pPr>
      <w:r w:rsidRPr="007840CD">
        <w:rPr>
          <w:sz w:val="20"/>
          <w:szCs w:val="20"/>
          <w:u w:val="single"/>
        </w:rPr>
        <w:t>C14 use conventions in writing and representing, appropriate to purpose and audience, to enhance meaning and artistry, including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−grammar and usage</w:t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−Canadian conventions for spelling, punctuation, and capitalization</w:t>
      </w:r>
    </w:p>
    <w:p w:rsidR="00782D5E" w:rsidRPr="004A0347" w:rsidRDefault="00782D5E" w:rsidP="004A0347">
      <w:pPr>
        <w:spacing w:after="0" w:line="240" w:lineRule="auto"/>
        <w:rPr>
          <w:sz w:val="20"/>
          <w:szCs w:val="20"/>
        </w:rPr>
      </w:pPr>
      <w:r w:rsidRPr="004A0347">
        <w:rPr>
          <w:sz w:val="20"/>
          <w:szCs w:val="20"/>
        </w:rPr>
        <w:t>−copyright and citation of references</w:t>
      </w:r>
      <w:r w:rsidR="00475470">
        <w:rPr>
          <w:sz w:val="20"/>
          <w:szCs w:val="20"/>
        </w:rPr>
        <w:tab/>
      </w:r>
      <w:r w:rsidRPr="004A0347">
        <w:rPr>
          <w:sz w:val="20"/>
          <w:szCs w:val="20"/>
        </w:rPr>
        <w:t>−presentation/layout</w:t>
      </w:r>
    </w:p>
    <w:sectPr w:rsidR="00782D5E" w:rsidRPr="004A0347" w:rsidSect="00782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F6CC9E"/>
    <w:multiLevelType w:val="hybridMultilevel"/>
    <w:tmpl w:val="6F5DF0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74E3E4"/>
    <w:multiLevelType w:val="hybridMultilevel"/>
    <w:tmpl w:val="F4309C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6E1ACD"/>
    <w:multiLevelType w:val="hybridMultilevel"/>
    <w:tmpl w:val="0E4783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00AAF6"/>
    <w:multiLevelType w:val="hybridMultilevel"/>
    <w:tmpl w:val="E64800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A254E9F"/>
    <w:multiLevelType w:val="hybridMultilevel"/>
    <w:tmpl w:val="4194E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5E"/>
    <w:rsid w:val="0043234E"/>
    <w:rsid w:val="00475470"/>
    <w:rsid w:val="004A0347"/>
    <w:rsid w:val="00782D5E"/>
    <w:rsid w:val="007840CD"/>
    <w:rsid w:val="0087253A"/>
    <w:rsid w:val="0097611C"/>
    <w:rsid w:val="00D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2</cp:revision>
  <dcterms:created xsi:type="dcterms:W3CDTF">2014-09-28T22:13:00Z</dcterms:created>
  <dcterms:modified xsi:type="dcterms:W3CDTF">2014-09-28T22:13:00Z</dcterms:modified>
</cp:coreProperties>
</file>