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50" w:rsidRPr="000E1550" w:rsidRDefault="000E1550" w:rsidP="000E1550">
      <w:pPr>
        <w:shd w:val="clear" w:color="auto" w:fill="FFFFFF"/>
        <w:spacing w:before="120" w:after="120" w:line="246" w:lineRule="atLeast"/>
        <w:jc w:val="center"/>
        <w:outlineLvl w:val="0"/>
        <w:rPr>
          <w:rFonts w:ascii="Arial" w:eastAsia="Times New Roman" w:hAnsi="Arial" w:cs="Arial"/>
          <w:b/>
          <w:bCs/>
          <w:color w:val="000080"/>
          <w:kern w:val="36"/>
          <w:sz w:val="36"/>
          <w:szCs w:val="36"/>
          <w:lang w:eastAsia="en-CA"/>
        </w:rPr>
      </w:pPr>
      <w:r w:rsidRPr="000E1550">
        <w:rPr>
          <w:rFonts w:ascii="Arial" w:eastAsia="Times New Roman" w:hAnsi="Arial" w:cs="Arial"/>
          <w:b/>
          <w:bCs/>
          <w:color w:val="000080"/>
          <w:kern w:val="36"/>
          <w:sz w:val="36"/>
          <w:szCs w:val="36"/>
          <w:u w:val="single"/>
          <w:lang w:eastAsia="en-CA"/>
        </w:rPr>
        <w:t>5 Out Motion Offense - Cutters</w:t>
      </w:r>
    </w:p>
    <w:p w:rsidR="000E1550" w:rsidRPr="000E1550" w:rsidRDefault="000E1550" w:rsidP="000E1550">
      <w:pPr>
        <w:shd w:val="clear" w:color="auto" w:fill="FFFFFF"/>
        <w:spacing w:before="100" w:beforeAutospacing="1" w:after="100" w:afterAutospacing="1"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This 5 out motion offense is an extremely simple offense to teach that could be used for a number of reasons.</w:t>
      </w:r>
    </w:p>
    <w:p w:rsidR="000E1550" w:rsidRPr="000E1550" w:rsidRDefault="000E1550" w:rsidP="000E1550">
      <w:pPr>
        <w:numPr>
          <w:ilvl w:val="0"/>
          <w:numId w:val="1"/>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Primary offense</w:t>
      </w:r>
      <w:r w:rsidRPr="000E1550">
        <w:rPr>
          <w:rFonts w:ascii="Verdana" w:eastAsia="Times New Roman" w:hAnsi="Verdana" w:cs="Times New Roman"/>
          <w:color w:val="222222"/>
          <w:sz w:val="20"/>
          <w:szCs w:val="20"/>
          <w:lang w:eastAsia="en-CA"/>
        </w:rPr>
        <w:t>. Throughout my varsity career, we utilized this offense with great success because it opened up the lanes for dribble penetration and cuts that allowed us to utilize our team's quickness. As a freshman in high school, I saw Cedar Rapids Prairie win the Iowa state championship using this as their primary offense. </w:t>
      </w:r>
    </w:p>
    <w:p w:rsidR="000E1550" w:rsidRPr="000E1550" w:rsidRDefault="000E1550" w:rsidP="000E1550">
      <w:pPr>
        <w:numPr>
          <w:ilvl w:val="0"/>
          <w:numId w:val="1"/>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Easy To Teach</w:t>
      </w:r>
      <w:r w:rsidRPr="000E1550">
        <w:rPr>
          <w:rFonts w:ascii="Verdana" w:eastAsia="Times New Roman" w:hAnsi="Verdana" w:cs="Times New Roman"/>
          <w:color w:val="222222"/>
          <w:sz w:val="20"/>
          <w:szCs w:val="20"/>
          <w:lang w:eastAsia="en-CA"/>
        </w:rPr>
        <w:t> - This offense could very easily be taught in one day!</w:t>
      </w:r>
    </w:p>
    <w:p w:rsidR="000E1550" w:rsidRPr="000E1550" w:rsidRDefault="000E1550" w:rsidP="000E1550">
      <w:pPr>
        <w:numPr>
          <w:ilvl w:val="0"/>
          <w:numId w:val="1"/>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Delay offense</w:t>
      </w:r>
      <w:r w:rsidRPr="000E1550">
        <w:rPr>
          <w:rFonts w:ascii="Verdana" w:eastAsia="Times New Roman" w:hAnsi="Verdana" w:cs="Times New Roman"/>
          <w:color w:val="222222"/>
          <w:sz w:val="20"/>
          <w:szCs w:val="20"/>
          <w:lang w:eastAsia="en-CA"/>
        </w:rPr>
        <w:t xml:space="preserve">. If you want to hold the ball until you get a </w:t>
      </w:r>
      <w:proofErr w:type="spellStart"/>
      <w:r w:rsidRPr="000E1550">
        <w:rPr>
          <w:rFonts w:ascii="Verdana" w:eastAsia="Times New Roman" w:hAnsi="Verdana" w:cs="Times New Roman"/>
          <w:color w:val="222222"/>
          <w:sz w:val="20"/>
          <w:szCs w:val="20"/>
          <w:lang w:eastAsia="en-CA"/>
        </w:rPr>
        <w:t>lay up</w:t>
      </w:r>
      <w:proofErr w:type="spellEnd"/>
      <w:r w:rsidRPr="000E1550">
        <w:rPr>
          <w:rFonts w:ascii="Verdana" w:eastAsia="Times New Roman" w:hAnsi="Verdana" w:cs="Times New Roman"/>
          <w:color w:val="222222"/>
          <w:sz w:val="20"/>
          <w:szCs w:val="20"/>
          <w:lang w:eastAsia="en-CA"/>
        </w:rPr>
        <w:t xml:space="preserve"> or the final shot to end the quarter, this offense is ideal for those situations. </w:t>
      </w:r>
    </w:p>
    <w:p w:rsidR="000E1550" w:rsidRPr="000E1550" w:rsidRDefault="000E1550" w:rsidP="000E1550">
      <w:pPr>
        <w:numPr>
          <w:ilvl w:val="0"/>
          <w:numId w:val="1"/>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Foundation for any </w:t>
      </w:r>
      <w:hyperlink r:id="rId6" w:history="1">
        <w:r w:rsidRPr="000E1550">
          <w:rPr>
            <w:rFonts w:ascii="Verdana" w:eastAsia="Times New Roman" w:hAnsi="Verdana" w:cs="Times New Roman"/>
            <w:b/>
            <w:bCs/>
            <w:color w:val="551A8B"/>
            <w:sz w:val="20"/>
            <w:szCs w:val="20"/>
            <w:u w:val="single"/>
            <w:lang w:eastAsia="en-CA"/>
          </w:rPr>
          <w:t>motion offense</w:t>
        </w:r>
      </w:hyperlink>
      <w:r w:rsidRPr="000E1550">
        <w:rPr>
          <w:rFonts w:ascii="Verdana" w:eastAsia="Times New Roman" w:hAnsi="Verdana" w:cs="Times New Roman"/>
          <w:b/>
          <w:bCs/>
          <w:color w:val="222222"/>
          <w:sz w:val="20"/>
          <w:szCs w:val="20"/>
          <w:lang w:eastAsia="en-CA"/>
        </w:rPr>
        <w:t> at any level</w:t>
      </w:r>
      <w:r w:rsidRPr="000E1550">
        <w:rPr>
          <w:rFonts w:ascii="Verdana" w:eastAsia="Times New Roman" w:hAnsi="Verdana" w:cs="Times New Roman"/>
          <w:color w:val="222222"/>
          <w:sz w:val="20"/>
          <w:szCs w:val="20"/>
          <w:lang w:eastAsia="en-CA"/>
        </w:rPr>
        <w:t>. This offense can be used as a building block to teach your players basket cuts, back cuts, and how to react to dribble penetration.</w:t>
      </w:r>
    </w:p>
    <w:p w:rsidR="000E1550" w:rsidRPr="000E1550" w:rsidRDefault="000E1550" w:rsidP="000E1550">
      <w:pPr>
        <w:numPr>
          <w:ilvl w:val="0"/>
          <w:numId w:val="1"/>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Great For Youth Teams</w:t>
      </w:r>
      <w:r w:rsidRPr="000E1550">
        <w:rPr>
          <w:rFonts w:ascii="Verdana" w:eastAsia="Times New Roman" w:hAnsi="Verdana" w:cs="Times New Roman"/>
          <w:color w:val="222222"/>
          <w:sz w:val="20"/>
          <w:szCs w:val="20"/>
          <w:lang w:eastAsia="en-CA"/>
        </w:rPr>
        <w:t> - Great foundation as mentioned in #4 and you can teach more options as the team progresses.</w:t>
      </w:r>
    </w:p>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p w:rsidR="000E1550" w:rsidRPr="000E1550" w:rsidRDefault="000E1550" w:rsidP="000E1550">
      <w:pPr>
        <w:shd w:val="clear" w:color="auto" w:fill="FFFFFF"/>
        <w:spacing w:before="120" w:after="120" w:line="246" w:lineRule="atLeast"/>
        <w:jc w:val="center"/>
        <w:outlineLvl w:val="2"/>
        <w:rPr>
          <w:rFonts w:ascii="Arial" w:eastAsia="Times New Roman" w:hAnsi="Arial" w:cs="Arial"/>
          <w:b/>
          <w:bCs/>
          <w:color w:val="000080"/>
          <w:sz w:val="28"/>
          <w:szCs w:val="28"/>
          <w:lang w:eastAsia="en-CA"/>
        </w:rPr>
      </w:pPr>
      <w:r w:rsidRPr="000E1550">
        <w:rPr>
          <w:rFonts w:ascii="Arial" w:eastAsia="Times New Roman" w:hAnsi="Arial" w:cs="Arial"/>
          <w:b/>
          <w:bCs/>
          <w:color w:val="000080"/>
          <w:sz w:val="28"/>
          <w:szCs w:val="28"/>
          <w:lang w:eastAsia="en-CA"/>
        </w:rPr>
        <w:t>Rules</w:t>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numPr>
                <w:ilvl w:val="0"/>
                <w:numId w:val="2"/>
              </w:numPr>
              <w:spacing w:before="100" w:beforeAutospacing="1" w:after="100" w:afterAutospacing="1"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Rule 1</w:t>
            </w:r>
            <w:r w:rsidRPr="000E1550">
              <w:rPr>
                <w:rFonts w:ascii="Verdana" w:eastAsia="Times New Roman" w:hAnsi="Verdana" w:cs="Times New Roman"/>
                <w:color w:val="222222"/>
                <w:sz w:val="20"/>
                <w:szCs w:val="20"/>
                <w:lang w:eastAsia="en-CA"/>
              </w:rPr>
              <w:t> - Pass then basket cut. After the basket cut is made, fill the open spot along the baseline.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1 Cuts and fills the opposite </w:t>
            </w:r>
            <w:proofErr w:type="gramStart"/>
            <w:r w:rsidRPr="000E1550">
              <w:rPr>
                <w:rFonts w:ascii="Verdana" w:eastAsia="Times New Roman" w:hAnsi="Verdana" w:cs="Times New Roman"/>
                <w:color w:val="222222"/>
                <w:sz w:val="20"/>
                <w:szCs w:val="20"/>
                <w:lang w:eastAsia="en-CA"/>
              </w:rPr>
              <w:t>baseline spot</w:t>
            </w:r>
            <w:proofErr w:type="gramEnd"/>
            <w:r w:rsidRPr="000E1550">
              <w:rPr>
                <w:rFonts w:ascii="Verdana" w:eastAsia="Times New Roman" w:hAnsi="Verdana" w:cs="Times New Roman"/>
                <w:color w:val="222222"/>
                <w:sz w:val="20"/>
                <w:szCs w:val="20"/>
                <w:lang w:eastAsia="en-CA"/>
              </w:rPr>
              <w:t>.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p w:rsidR="000E1550" w:rsidRPr="000E1550" w:rsidRDefault="000E1550" w:rsidP="000E1550">
            <w:pPr>
              <w:numPr>
                <w:ilvl w:val="0"/>
                <w:numId w:val="2"/>
              </w:numPr>
              <w:spacing w:before="100" w:beforeAutospacing="1" w:after="100" w:afterAutospacing="1"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Rule 2</w:t>
            </w:r>
            <w:r w:rsidRPr="000E1550">
              <w:rPr>
                <w:rFonts w:ascii="Verdana" w:eastAsia="Times New Roman" w:hAnsi="Verdana" w:cs="Times New Roman"/>
                <w:color w:val="222222"/>
                <w:sz w:val="20"/>
                <w:szCs w:val="20"/>
                <w:lang w:eastAsia="en-CA"/>
              </w:rPr>
              <w:t> - If the player in front of you cuts, replace him.</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3 </w:t>
            </w:r>
            <w:proofErr w:type="gramStart"/>
            <w:r w:rsidRPr="000E1550">
              <w:rPr>
                <w:rFonts w:ascii="Verdana" w:eastAsia="Times New Roman" w:hAnsi="Verdana" w:cs="Times New Roman"/>
                <w:color w:val="222222"/>
                <w:sz w:val="20"/>
                <w:szCs w:val="20"/>
                <w:lang w:eastAsia="en-CA"/>
              </w:rPr>
              <w:t>replaces</w:t>
            </w:r>
            <w:proofErr w:type="gramEnd"/>
            <w:r w:rsidRPr="000E1550">
              <w:rPr>
                <w:rFonts w:ascii="Verdana" w:eastAsia="Times New Roman" w:hAnsi="Verdana" w:cs="Times New Roman"/>
                <w:color w:val="222222"/>
                <w:sz w:val="20"/>
                <w:szCs w:val="20"/>
                <w:lang w:eastAsia="en-CA"/>
              </w:rPr>
              <w:t xml:space="preserve"> 1.</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5 </w:t>
            </w:r>
            <w:proofErr w:type="gramStart"/>
            <w:r w:rsidRPr="000E1550">
              <w:rPr>
                <w:rFonts w:ascii="Verdana" w:eastAsia="Times New Roman" w:hAnsi="Verdana" w:cs="Times New Roman"/>
                <w:color w:val="222222"/>
                <w:sz w:val="20"/>
                <w:szCs w:val="20"/>
                <w:lang w:eastAsia="en-CA"/>
              </w:rPr>
              <w:t>replaces</w:t>
            </w:r>
            <w:proofErr w:type="gramEnd"/>
            <w:r w:rsidRPr="000E1550">
              <w:rPr>
                <w:rFonts w:ascii="Verdana" w:eastAsia="Times New Roman" w:hAnsi="Verdana" w:cs="Times New Roman"/>
                <w:color w:val="222222"/>
                <w:sz w:val="20"/>
                <w:szCs w:val="20"/>
                <w:lang w:eastAsia="en-CA"/>
              </w:rPr>
              <w:t xml:space="preserve"> 3.</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14" name="Picture 14" descr="https://www.breakthroughbasketball.com/offense/graphics/cut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eakthroughbasketball.com/offense/graphics/cutter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numPr>
          <w:ilvl w:val="0"/>
          <w:numId w:val="3"/>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Rule 3</w:t>
      </w:r>
      <w:r w:rsidRPr="000E1550">
        <w:rPr>
          <w:rFonts w:ascii="Verdana" w:eastAsia="Times New Roman" w:hAnsi="Verdana" w:cs="Times New Roman"/>
          <w:color w:val="222222"/>
          <w:sz w:val="20"/>
          <w:szCs w:val="20"/>
          <w:lang w:eastAsia="en-CA"/>
        </w:rPr>
        <w:t xml:space="preserve"> - Cut Only When You Pass </w:t>
      </w:r>
      <w:proofErr w:type="gramStart"/>
      <w:r w:rsidRPr="000E1550">
        <w:rPr>
          <w:rFonts w:ascii="Verdana" w:eastAsia="Times New Roman" w:hAnsi="Verdana" w:cs="Times New Roman"/>
          <w:color w:val="222222"/>
          <w:sz w:val="20"/>
          <w:szCs w:val="20"/>
          <w:lang w:eastAsia="en-CA"/>
        </w:rPr>
        <w:t>The</w:t>
      </w:r>
      <w:proofErr w:type="gramEnd"/>
      <w:r w:rsidRPr="000E1550">
        <w:rPr>
          <w:rFonts w:ascii="Verdana" w:eastAsia="Times New Roman" w:hAnsi="Verdana" w:cs="Times New Roman"/>
          <w:color w:val="222222"/>
          <w:sz w:val="20"/>
          <w:szCs w:val="20"/>
          <w:lang w:eastAsia="en-CA"/>
        </w:rPr>
        <w:t xml:space="preserve"> Ball or when the player with the ball is looking at you. </w:t>
      </w:r>
    </w:p>
    <w:p w:rsidR="000E1550" w:rsidRPr="000E1550" w:rsidRDefault="000E1550" w:rsidP="000E1550">
      <w:pPr>
        <w:numPr>
          <w:ilvl w:val="0"/>
          <w:numId w:val="3"/>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Rule 4</w:t>
      </w:r>
      <w:r w:rsidRPr="000E1550">
        <w:rPr>
          <w:rFonts w:ascii="Verdana" w:eastAsia="Times New Roman" w:hAnsi="Verdana" w:cs="Times New Roman"/>
          <w:color w:val="222222"/>
          <w:sz w:val="20"/>
          <w:szCs w:val="20"/>
          <w:lang w:eastAsia="en-CA"/>
        </w:rPr>
        <w:t> - The ball should only be dribbled to improve floor balance or beat the player. </w:t>
      </w:r>
    </w:p>
    <w:p w:rsidR="000E1550" w:rsidRPr="000E1550" w:rsidRDefault="000E1550" w:rsidP="000E1550">
      <w:pPr>
        <w:numPr>
          <w:ilvl w:val="0"/>
          <w:numId w:val="3"/>
        </w:numPr>
        <w:shd w:val="clear" w:color="auto" w:fill="FFFFFF"/>
        <w:spacing w:before="100" w:beforeAutospacing="1" w:after="100" w:afterAutospacing="1"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Rule 5</w:t>
      </w:r>
      <w:r w:rsidRPr="000E1550">
        <w:rPr>
          <w:rFonts w:ascii="Verdana" w:eastAsia="Times New Roman" w:hAnsi="Verdana" w:cs="Times New Roman"/>
          <w:color w:val="222222"/>
          <w:sz w:val="20"/>
          <w:szCs w:val="20"/>
          <w:lang w:eastAsia="en-CA"/>
        </w:rPr>
        <w:t> - Avoid passing to the corner &amp; keep the ball above the free throw line extended.</w:t>
      </w:r>
      <w:r w:rsidRPr="000E1550">
        <w:rPr>
          <w:rFonts w:ascii="Verdana" w:eastAsia="Times New Roman" w:hAnsi="Verdana" w:cs="Times New Roman"/>
          <w:color w:val="222222"/>
          <w:sz w:val="20"/>
          <w:szCs w:val="20"/>
          <w:lang w:eastAsia="en-CA"/>
        </w:rPr>
        <w:br/>
      </w:r>
      <w:r w:rsidRPr="000E1550">
        <w:rPr>
          <w:rFonts w:ascii="Verdana" w:eastAsia="Times New Roman" w:hAnsi="Verdana" w:cs="Times New Roman"/>
          <w:color w:val="222222"/>
          <w:sz w:val="20"/>
          <w:szCs w:val="20"/>
          <w:lang w:eastAsia="en-CA"/>
        </w:rPr>
        <w:br/>
        <w:t>If you're coaching a youth team, I'd also be hesitant towards placing this rule. With youth teams, you want to allow more freedom.</w:t>
      </w:r>
    </w:p>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lastRenderedPageBreak/>
        <w:br/>
      </w:r>
      <w:r w:rsidRPr="000E1550">
        <w:rPr>
          <w:rFonts w:ascii="Verdana" w:eastAsia="Times New Roman" w:hAnsi="Verdana" w:cs="Times New Roman"/>
          <w:b/>
          <w:bCs/>
          <w:color w:val="222222"/>
          <w:sz w:val="20"/>
          <w:szCs w:val="20"/>
          <w:shd w:val="clear" w:color="auto" w:fill="FFFFFF"/>
          <w:lang w:eastAsia="en-CA"/>
        </w:rPr>
        <w:t xml:space="preserve">Teaching Points </w:t>
      </w:r>
      <w:proofErr w:type="gramStart"/>
      <w:r w:rsidRPr="000E1550">
        <w:rPr>
          <w:rFonts w:ascii="Verdana" w:eastAsia="Times New Roman" w:hAnsi="Verdana" w:cs="Times New Roman"/>
          <w:b/>
          <w:bCs/>
          <w:color w:val="222222"/>
          <w:sz w:val="20"/>
          <w:szCs w:val="20"/>
          <w:shd w:val="clear" w:color="auto" w:fill="FFFFFF"/>
          <w:lang w:eastAsia="en-CA"/>
        </w:rPr>
        <w:t>To</w:t>
      </w:r>
      <w:proofErr w:type="gramEnd"/>
      <w:r w:rsidRPr="000E1550">
        <w:rPr>
          <w:rFonts w:ascii="Verdana" w:eastAsia="Times New Roman" w:hAnsi="Verdana" w:cs="Times New Roman"/>
          <w:b/>
          <w:bCs/>
          <w:color w:val="222222"/>
          <w:sz w:val="20"/>
          <w:szCs w:val="20"/>
          <w:shd w:val="clear" w:color="auto" w:fill="FFFFFF"/>
          <w:lang w:eastAsia="en-CA"/>
        </w:rPr>
        <w:t xml:space="preserve"> Better Execute The Offense:</w:t>
      </w:r>
      <w:r w:rsidRPr="000E1550">
        <w:rPr>
          <w:rFonts w:ascii="Verdana" w:eastAsia="Times New Roman" w:hAnsi="Verdana" w:cs="Times New Roman"/>
          <w:color w:val="222222"/>
          <w:sz w:val="20"/>
          <w:szCs w:val="20"/>
          <w:shd w:val="clear" w:color="auto" w:fill="FFFFFF"/>
          <w:lang w:eastAsia="en-CA"/>
        </w:rPr>
        <w:t> </w:t>
      </w:r>
      <w:r w:rsidRPr="000E1550">
        <w:rPr>
          <w:rFonts w:ascii="Verdana" w:eastAsia="Times New Roman" w:hAnsi="Verdana" w:cs="Times New Roman"/>
          <w:color w:val="222222"/>
          <w:sz w:val="20"/>
          <w:szCs w:val="20"/>
          <w:lang w:eastAsia="en-CA"/>
        </w:rPr>
        <w:br/>
      </w:r>
      <w:r w:rsidRPr="000E1550">
        <w:rPr>
          <w:rFonts w:ascii="Verdana" w:eastAsia="Times New Roman" w:hAnsi="Verdana" w:cs="Times New Roman"/>
          <w:color w:val="222222"/>
          <w:sz w:val="20"/>
          <w:szCs w:val="20"/>
          <w:lang w:eastAsia="en-CA"/>
        </w:rPr>
        <w:br/>
      </w:r>
      <w:r w:rsidRPr="000E1550">
        <w:rPr>
          <w:rFonts w:ascii="Verdana" w:eastAsia="Times New Roman" w:hAnsi="Verdana" w:cs="Times New Roman"/>
          <w:color w:val="222222"/>
          <w:sz w:val="20"/>
          <w:szCs w:val="20"/>
          <w:shd w:val="clear" w:color="auto" w:fill="FFFFFF"/>
          <w:lang w:eastAsia="en-CA"/>
        </w:rPr>
        <w:t>These are some things that you will want to teach your players along the way. Be careful on teaching these points all at once. Otherwise, it can overwhelm them. </w:t>
      </w:r>
      <w:r w:rsidRPr="000E1550">
        <w:rPr>
          <w:rFonts w:ascii="Verdana" w:eastAsia="Times New Roman" w:hAnsi="Verdana" w:cs="Times New Roman"/>
          <w:color w:val="222222"/>
          <w:sz w:val="20"/>
          <w:szCs w:val="20"/>
          <w:lang w:eastAsia="en-CA"/>
        </w:rPr>
        <w:br/>
      </w:r>
      <w:r w:rsidRPr="000E1550">
        <w:rPr>
          <w:rFonts w:ascii="Verdana" w:eastAsia="Times New Roman" w:hAnsi="Verdana" w:cs="Times New Roman"/>
          <w:color w:val="222222"/>
          <w:sz w:val="20"/>
          <w:szCs w:val="20"/>
          <w:lang w:eastAsia="en-CA"/>
        </w:rPr>
        <w:br/>
      </w:r>
    </w:p>
    <w:p w:rsidR="000E1550" w:rsidRPr="000E1550" w:rsidRDefault="000E1550" w:rsidP="000E1550">
      <w:pPr>
        <w:numPr>
          <w:ilvl w:val="0"/>
          <w:numId w:val="4"/>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All cuts are finished at the rim.</w:t>
      </w:r>
    </w:p>
    <w:p w:rsidR="000E1550" w:rsidRPr="000E1550" w:rsidRDefault="000E1550" w:rsidP="000E1550">
      <w:pPr>
        <w:numPr>
          <w:ilvl w:val="0"/>
          <w:numId w:val="4"/>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Passer must watch the cutter all the way though. This helps with timing for the next player filling the vacant spot.</w:t>
      </w:r>
    </w:p>
    <w:p w:rsidR="000E1550" w:rsidRPr="000E1550" w:rsidRDefault="000E1550" w:rsidP="000E1550">
      <w:pPr>
        <w:numPr>
          <w:ilvl w:val="0"/>
          <w:numId w:val="4"/>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When replacing the cutter, wait until the player with the ball is about done looking at the cutter. This will help with timing and setting up the defender for a back cut or straight cut.</w:t>
      </w:r>
    </w:p>
    <w:p w:rsidR="000E1550" w:rsidRPr="000E1550" w:rsidRDefault="000E1550" w:rsidP="000E1550">
      <w:pPr>
        <w:numPr>
          <w:ilvl w:val="0"/>
          <w:numId w:val="4"/>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Back cut when the defender is near 3-point line. Some coaches like to say on the 3-point line, 1 step from the 3-point line, or 1 foot from the 3-point line. It's up to you to decide what works best for you.</w:t>
      </w:r>
    </w:p>
    <w:p w:rsidR="000E1550" w:rsidRPr="000E1550" w:rsidRDefault="000E1550" w:rsidP="000E1550">
      <w:pPr>
        <w:numPr>
          <w:ilvl w:val="0"/>
          <w:numId w:val="4"/>
        </w:numPr>
        <w:shd w:val="clear" w:color="auto" w:fill="FFFFFF"/>
        <w:spacing w:before="100" w:beforeAutospacing="1" w:after="240" w:line="246" w:lineRule="atLeast"/>
        <w:ind w:left="0"/>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Always have the ball in triple threat and be ready to dribble penetrate. This offense can sometimes lull the defense to sleep which gives the ball handler opportunities to attack the basket.</w:t>
      </w:r>
    </w:p>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r w:rsidRPr="000E1550">
        <w:rPr>
          <w:rFonts w:ascii="Verdana" w:eastAsia="Times New Roman" w:hAnsi="Verdana" w:cs="Times New Roman"/>
          <w:color w:val="222222"/>
          <w:sz w:val="20"/>
          <w:szCs w:val="20"/>
          <w:lang w:eastAsia="en-CA"/>
        </w:rPr>
        <w:br/>
      </w:r>
    </w:p>
    <w:p w:rsidR="000E1550" w:rsidRPr="000E1550" w:rsidRDefault="000E1550" w:rsidP="000E1550">
      <w:pPr>
        <w:shd w:val="clear" w:color="auto" w:fill="FFFFFF"/>
        <w:spacing w:before="120" w:after="120" w:line="246" w:lineRule="atLeast"/>
        <w:jc w:val="center"/>
        <w:outlineLvl w:val="2"/>
        <w:rPr>
          <w:rFonts w:ascii="Arial" w:eastAsia="Times New Roman" w:hAnsi="Arial" w:cs="Arial"/>
          <w:b/>
          <w:bCs/>
          <w:color w:val="000080"/>
          <w:sz w:val="28"/>
          <w:szCs w:val="28"/>
          <w:lang w:eastAsia="en-CA"/>
        </w:rPr>
      </w:pPr>
      <w:r w:rsidRPr="000E1550">
        <w:rPr>
          <w:rFonts w:ascii="Arial" w:eastAsia="Times New Roman" w:hAnsi="Arial" w:cs="Arial"/>
          <w:b/>
          <w:bCs/>
          <w:color w:val="000080"/>
          <w:sz w:val="28"/>
          <w:szCs w:val="28"/>
          <w:lang w:eastAsia="en-CA"/>
        </w:rPr>
        <w:t>Example of an Offensive Sequence</w:t>
      </w:r>
    </w:p>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shd w:val="clear" w:color="auto" w:fill="FFFFFF"/>
          <w:lang w:eastAsia="en-CA"/>
        </w:rPr>
        <w:t xml:space="preserve">Remember, to execute this offense all you need to know are the 5 rules above. Those rules explain what to do in virtually every </w:t>
      </w:r>
      <w:proofErr w:type="spellStart"/>
      <w:r w:rsidRPr="000E1550">
        <w:rPr>
          <w:rFonts w:ascii="Verdana" w:eastAsia="Times New Roman" w:hAnsi="Verdana" w:cs="Times New Roman"/>
          <w:color w:val="222222"/>
          <w:sz w:val="20"/>
          <w:szCs w:val="20"/>
          <w:shd w:val="clear" w:color="auto" w:fill="FFFFFF"/>
          <w:lang w:eastAsia="en-CA"/>
        </w:rPr>
        <w:t>situtation</w:t>
      </w:r>
      <w:proofErr w:type="spellEnd"/>
      <w:r w:rsidRPr="000E1550">
        <w:rPr>
          <w:rFonts w:ascii="Verdana" w:eastAsia="Times New Roman" w:hAnsi="Verdana" w:cs="Times New Roman"/>
          <w:color w:val="222222"/>
          <w:sz w:val="20"/>
          <w:szCs w:val="20"/>
          <w:shd w:val="clear" w:color="auto" w:fill="FFFFFF"/>
          <w:lang w:eastAsia="en-CA"/>
        </w:rPr>
        <w:t xml:space="preserve">. With that said, there are little teaching points that make this offense more effective. Below you'll find a sample sequence to help you see how everything fits together. As you go through the </w:t>
      </w:r>
      <w:proofErr w:type="spellStart"/>
      <w:r w:rsidRPr="000E1550">
        <w:rPr>
          <w:rFonts w:ascii="Verdana" w:eastAsia="Times New Roman" w:hAnsi="Verdana" w:cs="Times New Roman"/>
          <w:color w:val="222222"/>
          <w:sz w:val="20"/>
          <w:szCs w:val="20"/>
          <w:shd w:val="clear" w:color="auto" w:fill="FFFFFF"/>
          <w:lang w:eastAsia="en-CA"/>
        </w:rPr>
        <w:t>sequeunce</w:t>
      </w:r>
      <w:proofErr w:type="spellEnd"/>
      <w:r w:rsidRPr="000E1550">
        <w:rPr>
          <w:rFonts w:ascii="Verdana" w:eastAsia="Times New Roman" w:hAnsi="Verdana" w:cs="Times New Roman"/>
          <w:color w:val="222222"/>
          <w:sz w:val="20"/>
          <w:szCs w:val="20"/>
          <w:shd w:val="clear" w:color="auto" w:fill="FFFFFF"/>
          <w:lang w:eastAsia="en-CA"/>
        </w:rPr>
        <w:t>, you'll notice that the 5 rules are always followed.</w:t>
      </w:r>
      <w:r w:rsidRPr="000E1550">
        <w:rPr>
          <w:rFonts w:ascii="Verdana" w:eastAsia="Times New Roman" w:hAnsi="Verdana" w:cs="Times New Roman"/>
          <w:color w:val="222222"/>
          <w:sz w:val="20"/>
          <w:szCs w:val="20"/>
          <w:lang w:eastAsia="en-CA"/>
        </w:rPr>
        <w:br/>
      </w: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5 Out Set.</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Very important to keep spacing for dribble penetration and cutters.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2 &amp; 3 should be near the free throw line extended.</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4 &amp; 5 should be in the corners.</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13" name="Picture 13" descr="https://www.breakthroughbasketball.com/offense/graphics/cutter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reakthroughbasketball.com/offense/graphics/cutters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lastRenderedPageBreak/>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1 passes the ball to 2 on the wing.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After the pass, 1 basket cuts straight to the rim. Then, fills the spot in the opposite corner.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3 </w:t>
            </w:r>
            <w:proofErr w:type="gramStart"/>
            <w:r w:rsidRPr="000E1550">
              <w:rPr>
                <w:rFonts w:ascii="Verdana" w:eastAsia="Times New Roman" w:hAnsi="Verdana" w:cs="Times New Roman"/>
                <w:color w:val="222222"/>
                <w:sz w:val="20"/>
                <w:szCs w:val="20"/>
                <w:lang w:eastAsia="en-CA"/>
              </w:rPr>
              <w:t>fills</w:t>
            </w:r>
            <w:proofErr w:type="gramEnd"/>
            <w:r w:rsidRPr="000E1550">
              <w:rPr>
                <w:rFonts w:ascii="Verdana" w:eastAsia="Times New Roman" w:hAnsi="Verdana" w:cs="Times New Roman"/>
                <w:color w:val="222222"/>
                <w:sz w:val="20"/>
                <w:szCs w:val="20"/>
                <w:lang w:eastAsia="en-CA"/>
              </w:rPr>
              <w:t xml:space="preserve"> the spot on the top of the key.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5 </w:t>
            </w:r>
            <w:proofErr w:type="gramStart"/>
            <w:r w:rsidRPr="000E1550">
              <w:rPr>
                <w:rFonts w:ascii="Verdana" w:eastAsia="Times New Roman" w:hAnsi="Verdana" w:cs="Times New Roman"/>
                <w:color w:val="222222"/>
                <w:sz w:val="20"/>
                <w:szCs w:val="20"/>
                <w:lang w:eastAsia="en-CA"/>
              </w:rPr>
              <w:t>fills</w:t>
            </w:r>
            <w:proofErr w:type="gramEnd"/>
            <w:r w:rsidRPr="000E1550">
              <w:rPr>
                <w:rFonts w:ascii="Verdana" w:eastAsia="Times New Roman" w:hAnsi="Verdana" w:cs="Times New Roman"/>
                <w:color w:val="222222"/>
                <w:sz w:val="20"/>
                <w:szCs w:val="20"/>
                <w:lang w:eastAsia="en-CA"/>
              </w:rPr>
              <w:t xml:space="preserve"> the wing.</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12" name="Picture 12" descr="https://www.breakthroughbasketball.com/offense/graphics/cutt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eakthroughbasketball.com/offense/graphics/cutter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The defender guarding 3 pressures the pass and steps to the 3-point line.</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3 back cuts. 2 looks to pass the ball if 3 is open.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3 </w:t>
            </w:r>
            <w:proofErr w:type="gramStart"/>
            <w:r w:rsidRPr="000E1550">
              <w:rPr>
                <w:rFonts w:ascii="Verdana" w:eastAsia="Times New Roman" w:hAnsi="Verdana" w:cs="Times New Roman"/>
                <w:color w:val="222222"/>
                <w:sz w:val="20"/>
                <w:szCs w:val="20"/>
                <w:lang w:eastAsia="en-CA"/>
              </w:rPr>
              <w:t>fills</w:t>
            </w:r>
            <w:proofErr w:type="gramEnd"/>
            <w:r w:rsidRPr="000E1550">
              <w:rPr>
                <w:rFonts w:ascii="Verdana" w:eastAsia="Times New Roman" w:hAnsi="Verdana" w:cs="Times New Roman"/>
                <w:color w:val="222222"/>
                <w:sz w:val="20"/>
                <w:szCs w:val="20"/>
                <w:lang w:eastAsia="en-CA"/>
              </w:rPr>
              <w:t xml:space="preserve"> the open spot along the baseline.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5 </w:t>
            </w:r>
            <w:proofErr w:type="gramStart"/>
            <w:r w:rsidRPr="000E1550">
              <w:rPr>
                <w:rFonts w:ascii="Verdana" w:eastAsia="Times New Roman" w:hAnsi="Verdana" w:cs="Times New Roman"/>
                <w:color w:val="222222"/>
                <w:sz w:val="20"/>
                <w:szCs w:val="20"/>
                <w:lang w:eastAsia="en-CA"/>
              </w:rPr>
              <w:t>fills</w:t>
            </w:r>
            <w:proofErr w:type="gramEnd"/>
            <w:r w:rsidRPr="000E1550">
              <w:rPr>
                <w:rFonts w:ascii="Verdana" w:eastAsia="Times New Roman" w:hAnsi="Verdana" w:cs="Times New Roman"/>
                <w:color w:val="222222"/>
                <w:sz w:val="20"/>
                <w:szCs w:val="20"/>
                <w:lang w:eastAsia="en-CA"/>
              </w:rPr>
              <w:t xml:space="preserve"> the top of the key.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1 fills the wing.</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11" name="Picture 11" descr="https://www.breakthroughbasketball.com/offense/graphics/cutt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eakthroughbasketball.com/offense/graphics/cutters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xml:space="preserve">2 </w:t>
            </w:r>
            <w:proofErr w:type="gramStart"/>
            <w:r w:rsidRPr="000E1550">
              <w:rPr>
                <w:rFonts w:ascii="Verdana" w:eastAsia="Times New Roman" w:hAnsi="Verdana" w:cs="Times New Roman"/>
                <w:color w:val="222222"/>
                <w:sz w:val="20"/>
                <w:szCs w:val="20"/>
                <w:lang w:eastAsia="en-CA"/>
              </w:rPr>
              <w:t>passes</w:t>
            </w:r>
            <w:proofErr w:type="gramEnd"/>
            <w:r w:rsidRPr="000E1550">
              <w:rPr>
                <w:rFonts w:ascii="Verdana" w:eastAsia="Times New Roman" w:hAnsi="Verdana" w:cs="Times New Roman"/>
                <w:color w:val="222222"/>
                <w:sz w:val="20"/>
                <w:szCs w:val="20"/>
                <w:lang w:eastAsia="en-CA"/>
              </w:rPr>
              <w:t xml:space="preserve"> the ball to 5.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2 basket cuts and replaces open spot along baseline.</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4 </w:t>
            </w:r>
            <w:proofErr w:type="gramStart"/>
            <w:r w:rsidRPr="000E1550">
              <w:rPr>
                <w:rFonts w:ascii="Verdana" w:eastAsia="Times New Roman" w:hAnsi="Verdana" w:cs="Times New Roman"/>
                <w:color w:val="222222"/>
                <w:sz w:val="20"/>
                <w:szCs w:val="20"/>
                <w:lang w:eastAsia="en-CA"/>
              </w:rPr>
              <w:t>fills</w:t>
            </w:r>
            <w:proofErr w:type="gramEnd"/>
            <w:r w:rsidRPr="000E1550">
              <w:rPr>
                <w:rFonts w:ascii="Verdana" w:eastAsia="Times New Roman" w:hAnsi="Verdana" w:cs="Times New Roman"/>
                <w:color w:val="222222"/>
                <w:sz w:val="20"/>
                <w:szCs w:val="20"/>
                <w:lang w:eastAsia="en-CA"/>
              </w:rPr>
              <w:t xml:space="preserve"> the spot.</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10" name="Picture 10" descr="https://www.breakthroughbasketball.com/offense/graphics/cutte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reakthroughbasketball.com/offense/graphics/cutters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lastRenderedPageBreak/>
              <w:t>The pass is not open, so 4 back cuts.</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9" name="Picture 9" descr="https://www.breakthroughbasketball.com/offense/graphics/cutter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reakthroughbasketball.com/offense/graphics/cutters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After 4 cleared the lane, 5 looks to the opposite wing at 1.</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1 basket cuts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3 replaces.</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8" name="Picture 8" descr="https://www.breakthroughbasketball.com/offense/graphics/cutter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reakthroughbasketball.com/offense/graphics/cutters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xml:space="preserve">5 </w:t>
            </w:r>
            <w:proofErr w:type="gramStart"/>
            <w:r w:rsidRPr="000E1550">
              <w:rPr>
                <w:rFonts w:ascii="Verdana" w:eastAsia="Times New Roman" w:hAnsi="Verdana" w:cs="Times New Roman"/>
                <w:color w:val="222222"/>
                <w:sz w:val="20"/>
                <w:szCs w:val="20"/>
                <w:lang w:eastAsia="en-CA"/>
              </w:rPr>
              <w:t>passes</w:t>
            </w:r>
            <w:proofErr w:type="gramEnd"/>
            <w:r w:rsidRPr="000E1550">
              <w:rPr>
                <w:rFonts w:ascii="Verdana" w:eastAsia="Times New Roman" w:hAnsi="Verdana" w:cs="Times New Roman"/>
                <w:color w:val="222222"/>
                <w:sz w:val="20"/>
                <w:szCs w:val="20"/>
                <w:lang w:eastAsia="en-CA"/>
              </w:rPr>
              <w:t xml:space="preserve"> to 3.</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5 basket cuts.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2 &amp; 4 fill the open spots.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Remember, 2 &amp; 4 should not replace as soon as 5 basket cuts. They want to pause until 5 </w:t>
            </w:r>
            <w:proofErr w:type="gramStart"/>
            <w:r w:rsidRPr="000E1550">
              <w:rPr>
                <w:rFonts w:ascii="Verdana" w:eastAsia="Times New Roman" w:hAnsi="Verdana" w:cs="Times New Roman"/>
                <w:color w:val="222222"/>
                <w:sz w:val="20"/>
                <w:szCs w:val="20"/>
                <w:lang w:eastAsia="en-CA"/>
              </w:rPr>
              <w:t>has</w:t>
            </w:r>
            <w:proofErr w:type="gramEnd"/>
            <w:r w:rsidRPr="000E1550">
              <w:rPr>
                <w:rFonts w:ascii="Verdana" w:eastAsia="Times New Roman" w:hAnsi="Verdana" w:cs="Times New Roman"/>
                <w:color w:val="222222"/>
                <w:sz w:val="20"/>
                <w:szCs w:val="20"/>
                <w:lang w:eastAsia="en-CA"/>
              </w:rPr>
              <w:t xml:space="preserve"> almost reached the basket to ensure proper timing.</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7" name="Picture 7" descr="https://www.breakthroughbasketball.com/offense/graphics/cutter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reakthroughbasketball.com/offense/graphics/cutters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lastRenderedPageBreak/>
              <w:t xml:space="preserve">5 </w:t>
            </w:r>
            <w:proofErr w:type="gramStart"/>
            <w:r w:rsidRPr="000E1550">
              <w:rPr>
                <w:rFonts w:ascii="Verdana" w:eastAsia="Times New Roman" w:hAnsi="Verdana" w:cs="Times New Roman"/>
                <w:color w:val="222222"/>
                <w:sz w:val="20"/>
                <w:szCs w:val="20"/>
                <w:lang w:eastAsia="en-CA"/>
              </w:rPr>
              <w:t>clears</w:t>
            </w:r>
            <w:proofErr w:type="gramEnd"/>
            <w:r w:rsidRPr="000E1550">
              <w:rPr>
                <w:rFonts w:ascii="Verdana" w:eastAsia="Times New Roman" w:hAnsi="Verdana" w:cs="Times New Roman"/>
                <w:color w:val="222222"/>
                <w:sz w:val="20"/>
                <w:szCs w:val="20"/>
                <w:lang w:eastAsia="en-CA"/>
              </w:rPr>
              <w:t xml:space="preserve"> the lane.</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3 dribble penetrates.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Penetration is cut off. 3 </w:t>
            </w:r>
            <w:proofErr w:type="gramStart"/>
            <w:r w:rsidRPr="000E1550">
              <w:rPr>
                <w:rFonts w:ascii="Verdana" w:eastAsia="Times New Roman" w:hAnsi="Verdana" w:cs="Times New Roman"/>
                <w:color w:val="222222"/>
                <w:sz w:val="20"/>
                <w:szCs w:val="20"/>
                <w:lang w:eastAsia="en-CA"/>
              </w:rPr>
              <w:t>kicks</w:t>
            </w:r>
            <w:proofErr w:type="gramEnd"/>
            <w:r w:rsidRPr="000E1550">
              <w:rPr>
                <w:rFonts w:ascii="Verdana" w:eastAsia="Times New Roman" w:hAnsi="Verdana" w:cs="Times New Roman"/>
                <w:color w:val="222222"/>
                <w:sz w:val="20"/>
                <w:szCs w:val="20"/>
                <w:lang w:eastAsia="en-CA"/>
              </w:rPr>
              <w:t xml:space="preserve"> it out to 1 in the corner.</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6" name="Picture 6" descr="https://www.breakthroughbasketball.com/offense/graphics/cutte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reakthroughbasketball.com/offense/graphics/cutters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1 dribbles towards the wing to create floor balance.</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As 1 dribbles to the wing, 2 back cuts.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1 passes to 2 for a </w:t>
            </w:r>
            <w:proofErr w:type="spellStart"/>
            <w:r w:rsidRPr="000E1550">
              <w:rPr>
                <w:rFonts w:ascii="Verdana" w:eastAsia="Times New Roman" w:hAnsi="Verdana" w:cs="Times New Roman"/>
                <w:color w:val="222222"/>
                <w:sz w:val="20"/>
                <w:szCs w:val="20"/>
                <w:lang w:eastAsia="en-CA"/>
              </w:rPr>
              <w:t>lay up</w:t>
            </w:r>
            <w:proofErr w:type="spellEnd"/>
            <w:r w:rsidRPr="000E1550">
              <w:rPr>
                <w:rFonts w:ascii="Verdana" w:eastAsia="Times New Roman" w:hAnsi="Verdana" w:cs="Times New Roman"/>
                <w:color w:val="222222"/>
                <w:sz w:val="20"/>
                <w:szCs w:val="20"/>
                <w:lang w:eastAsia="en-CA"/>
              </w:rPr>
              <w:t>.</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5" name="Picture 5" descr="https://www.breakthroughbasketball.com/offense/graphics/cutter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reakthroughbasketball.com/offense/graphics/cutters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r w:rsidRPr="000E1550">
        <w:rPr>
          <w:rFonts w:ascii="Verdana" w:eastAsia="Times New Roman" w:hAnsi="Verdana" w:cs="Times New Roman"/>
          <w:color w:val="222222"/>
          <w:sz w:val="20"/>
          <w:szCs w:val="20"/>
          <w:lang w:eastAsia="en-CA"/>
        </w:rPr>
        <w:br/>
      </w:r>
    </w:p>
    <w:p w:rsidR="000E1550" w:rsidRPr="000E1550" w:rsidRDefault="000E1550" w:rsidP="000E1550">
      <w:pPr>
        <w:shd w:val="clear" w:color="auto" w:fill="FFFFFF"/>
        <w:spacing w:before="120" w:after="120" w:line="246" w:lineRule="atLeast"/>
        <w:jc w:val="center"/>
        <w:outlineLvl w:val="2"/>
        <w:rPr>
          <w:rFonts w:ascii="Arial" w:eastAsia="Times New Roman" w:hAnsi="Arial" w:cs="Arial"/>
          <w:b/>
          <w:bCs/>
          <w:color w:val="000080"/>
          <w:sz w:val="28"/>
          <w:szCs w:val="28"/>
          <w:lang w:eastAsia="en-CA"/>
        </w:rPr>
      </w:pPr>
      <w:r w:rsidRPr="000E1550">
        <w:rPr>
          <w:rFonts w:ascii="Arial" w:eastAsia="Times New Roman" w:hAnsi="Arial" w:cs="Arial"/>
          <w:b/>
          <w:bCs/>
          <w:color w:val="000080"/>
          <w:sz w:val="28"/>
          <w:szCs w:val="28"/>
          <w:lang w:eastAsia="en-CA"/>
        </w:rPr>
        <w:t>Other Situations:</w:t>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Pass To Corner</w:t>
            </w:r>
            <w:r w:rsidRPr="000E1550">
              <w:rPr>
                <w:rFonts w:ascii="Verdana" w:eastAsia="Times New Roman" w:hAnsi="Verdana" w:cs="Times New Roman"/>
                <w:color w:val="222222"/>
                <w:sz w:val="20"/>
                <w:szCs w:val="20"/>
                <w:lang w:eastAsia="en-CA"/>
              </w:rPr>
              <w:t>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i/>
                <w:iCs/>
                <w:color w:val="222222"/>
                <w:sz w:val="20"/>
                <w:szCs w:val="20"/>
                <w:lang w:eastAsia="en-CA"/>
              </w:rPr>
              <w:t>Defender packs down near the lane in the corner to help on penetration and basket cuts</w:t>
            </w:r>
            <w:r w:rsidRPr="000E1550">
              <w:rPr>
                <w:rFonts w:ascii="Verdana" w:eastAsia="Times New Roman" w:hAnsi="Verdana" w:cs="Times New Roman"/>
                <w:color w:val="222222"/>
                <w:sz w:val="20"/>
                <w:szCs w:val="20"/>
                <w:lang w:eastAsia="en-CA"/>
              </w:rPr>
              <w:t>.</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If the player in the corner is a </w:t>
            </w:r>
            <w:proofErr w:type="spellStart"/>
            <w:r w:rsidRPr="000E1550">
              <w:rPr>
                <w:rFonts w:ascii="Verdana" w:eastAsia="Times New Roman" w:hAnsi="Verdana" w:cs="Times New Roman"/>
                <w:color w:val="222222"/>
                <w:sz w:val="20"/>
                <w:szCs w:val="20"/>
                <w:lang w:eastAsia="en-CA"/>
              </w:rPr>
              <w:t>slasher</w:t>
            </w:r>
            <w:proofErr w:type="spellEnd"/>
            <w:r w:rsidRPr="000E1550">
              <w:rPr>
                <w:rFonts w:ascii="Verdana" w:eastAsia="Times New Roman" w:hAnsi="Verdana" w:cs="Times New Roman"/>
                <w:color w:val="222222"/>
                <w:sz w:val="20"/>
                <w:szCs w:val="20"/>
                <w:lang w:eastAsia="en-CA"/>
              </w:rPr>
              <w:t xml:space="preserve"> or scorer, you can pass him the ball and allow him to shoot or attack.</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4" name="Picture 4" descr="https://www.breakthroughbasketball.com/offense/graphics/cutters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reakthroughbasketball.com/offense/graphics/cutters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i/>
                <w:iCs/>
                <w:color w:val="222222"/>
                <w:sz w:val="20"/>
                <w:szCs w:val="20"/>
                <w:lang w:eastAsia="en-CA"/>
              </w:rPr>
              <w:lastRenderedPageBreak/>
              <w:t>Prevent 5 second call</w:t>
            </w:r>
            <w:r w:rsidRPr="000E1550">
              <w:rPr>
                <w:rFonts w:ascii="Verdana" w:eastAsia="Times New Roman" w:hAnsi="Verdana" w:cs="Times New Roman"/>
                <w:color w:val="222222"/>
                <w:sz w:val="20"/>
                <w:szCs w:val="20"/>
                <w:lang w:eastAsia="en-CA"/>
              </w:rPr>
              <w:t> </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2 passes the ball to the corner to avoid the 5 second call and basket cuts.</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3" name="Picture 3" descr="https://www.breakthroughbasketball.com/offense/graphics/cutter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breakthroughbasketball.com/offense/graphics/cutters1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xml:space="preserve">5 immediately </w:t>
            </w:r>
            <w:proofErr w:type="gramStart"/>
            <w:r w:rsidRPr="000E1550">
              <w:rPr>
                <w:rFonts w:ascii="Verdana" w:eastAsia="Times New Roman" w:hAnsi="Verdana" w:cs="Times New Roman"/>
                <w:color w:val="222222"/>
                <w:sz w:val="20"/>
                <w:szCs w:val="20"/>
                <w:lang w:eastAsia="en-CA"/>
              </w:rPr>
              <w:t>dribbles</w:t>
            </w:r>
            <w:proofErr w:type="gramEnd"/>
            <w:r w:rsidRPr="000E1550">
              <w:rPr>
                <w:rFonts w:ascii="Verdana" w:eastAsia="Times New Roman" w:hAnsi="Verdana" w:cs="Times New Roman"/>
                <w:color w:val="222222"/>
                <w:sz w:val="20"/>
                <w:szCs w:val="20"/>
                <w:lang w:eastAsia="en-CA"/>
              </w:rPr>
              <w:t xml:space="preserve"> to the wing and looks to the top of the key to start the offense again.</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2" name="Picture 2" descr="https://www.breakthroughbasketball.com/offense/graphics/cutter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reakthroughbasketball.com/offense/graphics/cutters1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r>
          </w:p>
        </w:tc>
      </w:tr>
    </w:tbl>
    <w:p w:rsidR="000E1550" w:rsidRPr="000E1550" w:rsidRDefault="000E1550" w:rsidP="000E1550">
      <w:pPr>
        <w:spacing w:after="0" w:line="240" w:lineRule="auto"/>
        <w:rPr>
          <w:rFonts w:ascii="Times New Roman" w:eastAsia="Times New Roman" w:hAnsi="Times New Roman" w:cs="Times New Roman"/>
          <w:sz w:val="24"/>
          <w:szCs w:val="24"/>
          <w:lang w:eastAsia="en-CA"/>
        </w:rPr>
      </w:pPr>
      <w:r w:rsidRPr="000E1550">
        <w:rPr>
          <w:rFonts w:ascii="Verdana" w:eastAsia="Times New Roman" w:hAnsi="Verdana" w:cs="Times New Roman"/>
          <w:color w:val="222222"/>
          <w:sz w:val="20"/>
          <w:szCs w:val="20"/>
          <w:lang w:eastAsia="en-CA"/>
        </w:rPr>
        <w:br/>
      </w:r>
    </w:p>
    <w:tbl>
      <w:tblPr>
        <w:tblW w:w="5000" w:type="pct"/>
        <w:shd w:val="clear" w:color="auto" w:fill="FFFFFF"/>
        <w:tblCellMar>
          <w:left w:w="0" w:type="dxa"/>
          <w:right w:w="0" w:type="dxa"/>
        </w:tblCellMar>
        <w:tblLook w:val="04A0" w:firstRow="1" w:lastRow="0" w:firstColumn="1" w:lastColumn="0" w:noHBand="0" w:noVBand="1"/>
      </w:tblPr>
      <w:tblGrid>
        <w:gridCol w:w="4680"/>
        <w:gridCol w:w="161"/>
        <w:gridCol w:w="4519"/>
      </w:tblGrid>
      <w:tr w:rsidR="000E1550" w:rsidRPr="000E1550" w:rsidTr="000E1550">
        <w:tc>
          <w:tcPr>
            <w:tcW w:w="2500" w:type="pct"/>
            <w:shd w:val="clear" w:color="auto" w:fill="FFFFFF"/>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b/>
                <w:bCs/>
                <w:color w:val="222222"/>
                <w:sz w:val="20"/>
                <w:szCs w:val="20"/>
                <w:lang w:eastAsia="en-CA"/>
              </w:rPr>
              <w:t>What To Do With A Good Post Player</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If you have a good post player, you can give them permission to sit in the post for 2 seconds to try to get position.</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1 passes to 2. 1 basket cuts.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1 cuts over to the post area to hold the position for 2 seconds.</w:t>
            </w:r>
            <w:r w:rsidRPr="000E1550">
              <w:rPr>
                <w:rFonts w:ascii="Verdana" w:eastAsia="Times New Roman" w:hAnsi="Verdana" w:cs="Times New Roman"/>
                <w:color w:val="222222"/>
                <w:sz w:val="20"/>
                <w:szCs w:val="20"/>
                <w:lang w:eastAsia="en-CA"/>
              </w:rPr>
              <w:br w:type="page"/>
            </w:r>
            <w:r w:rsidRPr="000E1550">
              <w:rPr>
                <w:rFonts w:ascii="Verdana" w:eastAsia="Times New Roman" w:hAnsi="Verdana" w:cs="Times New Roman"/>
                <w:color w:val="222222"/>
                <w:sz w:val="20"/>
                <w:szCs w:val="20"/>
                <w:lang w:eastAsia="en-CA"/>
              </w:rPr>
              <w:br w:type="page"/>
              <w:t xml:space="preserve">3 </w:t>
            </w:r>
            <w:proofErr w:type="gramStart"/>
            <w:r w:rsidRPr="000E1550">
              <w:rPr>
                <w:rFonts w:ascii="Verdana" w:eastAsia="Times New Roman" w:hAnsi="Verdana" w:cs="Times New Roman"/>
                <w:color w:val="222222"/>
                <w:sz w:val="20"/>
                <w:szCs w:val="20"/>
                <w:lang w:eastAsia="en-CA"/>
              </w:rPr>
              <w:t>hesitates</w:t>
            </w:r>
            <w:proofErr w:type="gramEnd"/>
            <w:r w:rsidRPr="000E1550">
              <w:rPr>
                <w:rFonts w:ascii="Verdana" w:eastAsia="Times New Roman" w:hAnsi="Verdana" w:cs="Times New Roman"/>
                <w:color w:val="222222"/>
                <w:sz w:val="20"/>
                <w:szCs w:val="20"/>
                <w:lang w:eastAsia="en-CA"/>
              </w:rPr>
              <w:t xml:space="preserve"> to fill the spot until the post starts to clear. If 3 </w:t>
            </w:r>
            <w:proofErr w:type="gramStart"/>
            <w:r w:rsidRPr="000E1550">
              <w:rPr>
                <w:rFonts w:ascii="Verdana" w:eastAsia="Times New Roman" w:hAnsi="Verdana" w:cs="Times New Roman"/>
                <w:color w:val="222222"/>
                <w:sz w:val="20"/>
                <w:szCs w:val="20"/>
                <w:lang w:eastAsia="en-CA"/>
              </w:rPr>
              <w:t>leaves</w:t>
            </w:r>
            <w:proofErr w:type="gramEnd"/>
            <w:r w:rsidRPr="000E1550">
              <w:rPr>
                <w:rFonts w:ascii="Verdana" w:eastAsia="Times New Roman" w:hAnsi="Verdana" w:cs="Times New Roman"/>
                <w:color w:val="222222"/>
                <w:sz w:val="20"/>
                <w:szCs w:val="20"/>
                <w:lang w:eastAsia="en-CA"/>
              </w:rPr>
              <w:t xml:space="preserve"> too early, it can throw off the timing.</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sidRPr="000E1550">
              <w:rPr>
                <w:rFonts w:ascii="Verdana" w:eastAsia="Times New Roman" w:hAnsi="Verdana" w:cs="Times New Roman"/>
                <w:color w:val="222222"/>
                <w:sz w:val="20"/>
                <w:szCs w:val="20"/>
                <w:lang w:eastAsia="en-CA"/>
              </w:rPr>
              <w:t>  </w:t>
            </w:r>
          </w:p>
        </w:tc>
        <w:tc>
          <w:tcPr>
            <w:tcW w:w="0" w:type="auto"/>
            <w:shd w:val="clear" w:color="auto" w:fill="FFFFFF"/>
            <w:vAlign w:val="center"/>
            <w:hideMark/>
          </w:tcPr>
          <w:p w:rsidR="000E1550" w:rsidRPr="000E1550" w:rsidRDefault="000E1550" w:rsidP="000E1550">
            <w:pPr>
              <w:spacing w:after="0" w:line="246" w:lineRule="atLeast"/>
              <w:rPr>
                <w:rFonts w:ascii="Verdana" w:eastAsia="Times New Roman" w:hAnsi="Verdana" w:cs="Times New Roman"/>
                <w:color w:val="222222"/>
                <w:sz w:val="20"/>
                <w:szCs w:val="20"/>
                <w:lang w:eastAsia="en-CA"/>
              </w:rPr>
            </w:pPr>
            <w:r>
              <w:rPr>
                <w:rFonts w:ascii="Verdana" w:eastAsia="Times New Roman" w:hAnsi="Verdana" w:cs="Times New Roman"/>
                <w:noProof/>
                <w:color w:val="222222"/>
                <w:sz w:val="20"/>
                <w:szCs w:val="20"/>
                <w:lang w:eastAsia="en-CA"/>
              </w:rPr>
              <w:drawing>
                <wp:inline distT="0" distB="0" distL="0" distR="0">
                  <wp:extent cx="2514600" cy="2220595"/>
                  <wp:effectExtent l="0" t="0" r="0" b="8255"/>
                  <wp:docPr id="1" name="Picture 1" descr="https://www.breakthroughbasketball.com/offense/graphics/cutter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breakthroughbasketball.com/offense/graphics/cutters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4600" cy="2220595"/>
                          </a:xfrm>
                          <a:prstGeom prst="rect">
                            <a:avLst/>
                          </a:prstGeom>
                          <a:noFill/>
                          <a:ln>
                            <a:noFill/>
                          </a:ln>
                        </pic:spPr>
                      </pic:pic>
                    </a:graphicData>
                  </a:graphic>
                </wp:inline>
              </w:drawing>
            </w:r>
          </w:p>
        </w:tc>
      </w:tr>
    </w:tbl>
    <w:p w:rsidR="00F41751" w:rsidRDefault="00F41751">
      <w:bookmarkStart w:id="0" w:name="_GoBack"/>
      <w:bookmarkEnd w:id="0"/>
    </w:p>
    <w:sectPr w:rsidR="00F417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10ED"/>
    <w:multiLevelType w:val="multilevel"/>
    <w:tmpl w:val="2A7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E22A84"/>
    <w:multiLevelType w:val="multilevel"/>
    <w:tmpl w:val="998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D46B87"/>
    <w:multiLevelType w:val="multilevel"/>
    <w:tmpl w:val="D3CC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D4069"/>
    <w:multiLevelType w:val="multilevel"/>
    <w:tmpl w:val="79D0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50"/>
    <w:rsid w:val="000E1550"/>
    <w:rsid w:val="00155B86"/>
    <w:rsid w:val="00F41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E155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5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E155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E15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E1550"/>
  </w:style>
  <w:style w:type="character" w:styleId="Hyperlink">
    <w:name w:val="Hyperlink"/>
    <w:basedOn w:val="DefaultParagraphFont"/>
    <w:uiPriority w:val="99"/>
    <w:semiHidden/>
    <w:unhideWhenUsed/>
    <w:rsid w:val="000E1550"/>
    <w:rPr>
      <w:color w:val="0000FF"/>
      <w:u w:val="single"/>
    </w:rPr>
  </w:style>
  <w:style w:type="paragraph" w:styleId="BalloonText">
    <w:name w:val="Balloon Text"/>
    <w:basedOn w:val="Normal"/>
    <w:link w:val="BalloonTextChar"/>
    <w:uiPriority w:val="99"/>
    <w:semiHidden/>
    <w:unhideWhenUsed/>
    <w:rsid w:val="000E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1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E155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550"/>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E155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E15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E1550"/>
  </w:style>
  <w:style w:type="character" w:styleId="Hyperlink">
    <w:name w:val="Hyperlink"/>
    <w:basedOn w:val="DefaultParagraphFont"/>
    <w:uiPriority w:val="99"/>
    <w:semiHidden/>
    <w:unhideWhenUsed/>
    <w:rsid w:val="000E1550"/>
    <w:rPr>
      <w:color w:val="0000FF"/>
      <w:u w:val="single"/>
    </w:rPr>
  </w:style>
  <w:style w:type="paragraph" w:styleId="BalloonText">
    <w:name w:val="Balloon Text"/>
    <w:basedOn w:val="Normal"/>
    <w:link w:val="BalloonTextChar"/>
    <w:uiPriority w:val="99"/>
    <w:semiHidden/>
    <w:unhideWhenUsed/>
    <w:rsid w:val="000E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eakthroughbasketball.com/pr/motionoffense.html"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2015-11-20T17:17:00Z</dcterms:created>
  <dcterms:modified xsi:type="dcterms:W3CDTF">2015-11-20T17:39:00Z</dcterms:modified>
</cp:coreProperties>
</file>